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09D6" w14:textId="77777777" w:rsidR="006643A4" w:rsidRDefault="006643A4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711E3A" w14:textId="77777777" w:rsidR="00E074F0" w:rsidRPr="00E074F0" w:rsidRDefault="006643A4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DIÁRIO DO TREINADOR ESTAGIÁRIO</w:t>
      </w:r>
    </w:p>
    <w:p w14:paraId="4FA1557C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595BA5" w14:textId="3EE5D409" w:rsidR="00E074F0" w:rsidRPr="00E074F0" w:rsidRDefault="00832AFF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MODELO </w:t>
      </w:r>
      <w:r w:rsidR="0083593A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GERAL - FORMAÇÃO</w:t>
      </w:r>
      <w:r w:rsidR="00E074F0"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643A4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TREINADORES DE GRAU I</w:t>
      </w:r>
    </w:p>
    <w:p w14:paraId="2E1DD4D5" w14:textId="095E07E1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COMPONENTE DE COMBATE DE FORMAÇÃO EM ARTES MARCIAIS CHINESAS </w:t>
      </w:r>
    </w:p>
    <w:p w14:paraId="497ACE03" w14:textId="7760F2D7" w:rsidR="00E074F0" w:rsidRPr="00E074F0" w:rsidRDefault="0083593A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5B2472A" wp14:editId="6F8982A0">
            <wp:simplePos x="0" y="0"/>
            <wp:positionH relativeFrom="column">
              <wp:posOffset>583565</wp:posOffset>
            </wp:positionH>
            <wp:positionV relativeFrom="paragraph">
              <wp:posOffset>11430</wp:posOffset>
            </wp:positionV>
            <wp:extent cx="4552950" cy="2497152"/>
            <wp:effectExtent l="0" t="0" r="0" b="0"/>
            <wp:wrapNone/>
            <wp:docPr id="2" name="Imagem 2" descr="C:\Users\Augusto Pinto\Desktop\Shaolin Si\Promoção\Símbolos e Caracteres\fp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 Pinto\Desktop\Shaolin Si\Promoção\Símbolos e Caracteres\fpam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9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E32BE" w14:textId="629D81D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2D5AD8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02F6AB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DF509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E17F0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991879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4C9BF9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0853E9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MODALIDADES DE</w:t>
      </w:r>
    </w:p>
    <w:p w14:paraId="7B87CAD0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7C7E1B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4F0">
        <w:rPr>
          <w:rFonts w:ascii="Calibri" w:eastAsia="Calibri" w:hAnsi="Calibri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SANDA – QI GONG</w:t>
      </w:r>
    </w:p>
    <w:p w14:paraId="79FEA50D" w14:textId="77777777" w:rsidR="00E074F0" w:rsidRPr="00E074F0" w:rsidRDefault="00E074F0" w:rsidP="00E074F0">
      <w:pPr>
        <w:spacing w:after="0" w:line="360" w:lineRule="auto"/>
        <w:jc w:val="center"/>
        <w:rPr>
          <w:rFonts w:ascii="MingLiU" w:eastAsia="MingLiU" w:hAnsi="MingLiU" w:cs="MS Gothic"/>
          <w:b/>
          <w:color w:val="333333"/>
          <w:lang w:eastAsia="zh-TW"/>
        </w:rPr>
      </w:pPr>
      <w:r w:rsidRPr="00E074F0">
        <w:rPr>
          <w:rFonts w:ascii="MingLiU" w:eastAsia="MingLiU" w:hAnsi="MingLiU" w:cs="MS Gothic" w:hint="eastAsia"/>
          <w:b/>
          <w:color w:val="333333"/>
          <w:lang w:eastAsia="zh-TW"/>
        </w:rPr>
        <w:t>三打</w:t>
      </w:r>
      <w:r w:rsidRPr="00E074F0">
        <w:rPr>
          <w:rFonts w:ascii="MingLiU" w:eastAsia="MingLiU" w:hAnsi="MingLiU" w:cs="MS Gothic"/>
          <w:b/>
          <w:color w:val="333333"/>
          <w:lang w:eastAsia="zh-TW"/>
        </w:rPr>
        <w:t xml:space="preserve"> - </w:t>
      </w:r>
      <w:r w:rsidRPr="00E074F0">
        <w:rPr>
          <w:rFonts w:ascii="MingLiU" w:eastAsia="MingLiU" w:hAnsi="MingLiU" w:cs="MS Gothic" w:hint="eastAsia"/>
          <w:b/>
          <w:color w:val="333333"/>
          <w:lang w:eastAsia="zh-TW"/>
        </w:rPr>
        <w:t>氣功</w:t>
      </w:r>
    </w:p>
    <w:p w14:paraId="390EDC5C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2879FC" w14:textId="77777777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INSTITUIÇÃO – </w:t>
      </w:r>
      <w:r w:rsidR="003118CB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TUTOR</w:t>
      </w:r>
    </w:p>
    <w:p w14:paraId="4DDC73BD" w14:textId="4AFCE301" w:rsidR="00E074F0" w:rsidRPr="00E074F0" w:rsidRDefault="0083593A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E074F0"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ASSOCIAÇÃO</w:t>
      </w:r>
      <w:r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="00E074F0"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[NOME DO TUTOR]</w:t>
      </w:r>
    </w:p>
    <w:p w14:paraId="1D510689" w14:textId="77777777" w:rsidR="00E074F0" w:rsidRPr="00E074F0" w:rsidRDefault="003118CB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ESTAGIÁRIO – [nome]</w:t>
      </w:r>
    </w:p>
    <w:p w14:paraId="48746653" w14:textId="44C30D39" w:rsidR="00E074F0" w:rsidRPr="00E074F0" w:rsidRDefault="00E074F0" w:rsidP="00E074F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4F0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3593A">
        <w:rPr>
          <w:rFonts w:ascii="Calibri" w:eastAsia="Calibri" w:hAnsi="Calibri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4864C9A" w14:textId="77777777" w:rsidR="00800C67" w:rsidRDefault="00800C67">
      <w:pPr>
        <w:sectPr w:rsidR="00800C67" w:rsidSect="00800C67"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pgBorders w:display="firstPage" w:offsetFrom="page">
            <w:top w:val="thinThickSmallGap" w:sz="12" w:space="24" w:color="CC0904"/>
            <w:left w:val="thinThickSmallGap" w:sz="12" w:space="24" w:color="CC0904"/>
            <w:bottom w:val="thickThinSmallGap" w:sz="12" w:space="24" w:color="CC0904"/>
            <w:right w:val="thickThinSmallGap" w:sz="12" w:space="24" w:color="CC0904"/>
          </w:pgBorders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eastAsia="en-US"/>
        </w:rPr>
        <w:id w:val="608547935"/>
        <w:docPartObj>
          <w:docPartGallery w:val="Table of Contents"/>
          <w:docPartUnique/>
        </w:docPartObj>
      </w:sdtPr>
      <w:sdtContent>
        <w:p w14:paraId="1F35909B" w14:textId="77777777" w:rsidR="0032413D" w:rsidRDefault="0032413D">
          <w:pPr>
            <w:pStyle w:val="CabealhodoSumrio"/>
          </w:pPr>
          <w:r>
            <w:t>Índice</w:t>
          </w:r>
        </w:p>
        <w:p w14:paraId="64F949EC" w14:textId="7D285EE7" w:rsidR="00C16814" w:rsidRDefault="00EE553E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"1-5"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411612786" w:history="1">
            <w:r w:rsidR="00C16814" w:rsidRPr="000F6DA2">
              <w:rPr>
                <w:rStyle w:val="Hyperlink"/>
                <w:noProof/>
              </w:rPr>
              <w:t>INTRODUÇÃO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_Toc411612786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A95C4BE" w14:textId="591C5DDF" w:rsidR="00C16814" w:rsidRDefault="002E5479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411612787" w:history="1">
            <w:r w:rsidR="00C16814" w:rsidRPr="000F6DA2">
              <w:rPr>
                <w:rStyle w:val="Hyperlink"/>
                <w:noProof/>
              </w:rPr>
              <w:t>CARATERIZAÇÕES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_Toc411612787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5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6EA976FA" w14:textId="284F2FCD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788" w:history="1">
            <w:r w:rsidR="00C16814" w:rsidRPr="000F6DA2">
              <w:rPr>
                <w:rStyle w:val="Hyperlink"/>
                <w:noProof/>
              </w:rPr>
              <w:t>INSTITUCIONAL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_Toc411612788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5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646395F" w14:textId="1C6117CB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789" w:history="1">
            <w:r w:rsidR="00C16814" w:rsidRPr="000F6DA2">
              <w:rPr>
                <w:rStyle w:val="Hyperlink"/>
                <w:noProof/>
              </w:rPr>
              <w:t>Ambiente Externo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_Toc411612789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5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F13E8B8" w14:textId="7F61BBF2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790" w:history="1">
            <w:r w:rsidR="00C16814" w:rsidRPr="000F6DA2">
              <w:rPr>
                <w:rStyle w:val="Hyperlink"/>
                <w:noProof/>
              </w:rPr>
              <w:t>Ameaças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_Toc411612790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5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9D3DABF" w14:textId="7C5B31BF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791" w:history="1">
            <w:r w:rsidR="00C16814" w:rsidRPr="000F6DA2">
              <w:rPr>
                <w:rStyle w:val="Hyperlink"/>
                <w:noProof/>
              </w:rPr>
              <w:t>Oportunidades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_Toc411612791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5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0F7BADA0" w14:textId="2D85C476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792" w:history="1">
            <w:r w:rsidR="00C16814" w:rsidRPr="000F6DA2">
              <w:rPr>
                <w:rStyle w:val="Hyperlink"/>
                <w:noProof/>
              </w:rPr>
              <w:t>Ambiente Interno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_Toc411612792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6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6C09D9B" w14:textId="3863E65A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793" w:history="1">
            <w:r w:rsidR="00C16814" w:rsidRPr="000F6DA2">
              <w:rPr>
                <w:rStyle w:val="Hyperlink"/>
                <w:noProof/>
              </w:rPr>
              <w:t>Pontos Fortes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_Toc411612793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6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66B0BE9" w14:textId="7A449503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794" w:history="1">
            <w:r w:rsidR="00C16814" w:rsidRPr="000F6DA2">
              <w:rPr>
                <w:rStyle w:val="Hyperlink"/>
                <w:noProof/>
              </w:rPr>
              <w:t>Pontos Fracos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_Toc411612794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6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03B4EA3A" w14:textId="3A17DC4E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795" w:history="1">
            <w:r w:rsidR="00C16814" w:rsidRPr="000F6DA2">
              <w:rPr>
                <w:rStyle w:val="Hyperlink"/>
                <w:noProof/>
              </w:rPr>
              <w:t>ATLETA [nome 1]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_Toc411612795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E8A5ADB" w14:textId="7514945B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796" w:history="1">
            <w:r w:rsidR="00C16814" w:rsidRPr="000F6DA2">
              <w:rPr>
                <w:rStyle w:val="Hyperlink"/>
                <w:noProof/>
                <w:lang w:eastAsia="pt-PT"/>
              </w:rPr>
              <w:t>Ambiente Externo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_Toc411612796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2CCC6EB5" w14:textId="6E15588A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797" w:history="1">
            <w:r w:rsidR="00C16814" w:rsidRPr="000F6DA2">
              <w:rPr>
                <w:rStyle w:val="Hyperlink"/>
                <w:noProof/>
                <w:lang w:eastAsia="pt-PT"/>
              </w:rPr>
              <w:t>Ameaças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_Toc411612797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9BFE5DA" w14:textId="4FA49A66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798" w:history="1">
            <w:r w:rsidR="00C16814" w:rsidRPr="000F6DA2">
              <w:rPr>
                <w:rStyle w:val="Hyperlink"/>
                <w:noProof/>
                <w:lang w:eastAsia="pt-PT"/>
              </w:rPr>
              <w:t>Oportunidades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_Toc411612798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1E1BCB5" w14:textId="16457CA6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799" w:history="1">
            <w:r w:rsidR="00C16814" w:rsidRPr="000F6DA2">
              <w:rPr>
                <w:rStyle w:val="Hyperlink"/>
                <w:noProof/>
                <w:lang w:eastAsia="pt-PT"/>
              </w:rPr>
              <w:t>Ambiente Interno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_Toc411612799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C111D6F" w14:textId="5BA32BF6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00" w:history="1">
            <w:r w:rsidR="00C16814" w:rsidRPr="000F6DA2">
              <w:rPr>
                <w:rStyle w:val="Hyperlink"/>
                <w:noProof/>
                <w:lang w:eastAsia="pt-PT"/>
              </w:rPr>
              <w:t>Pontos Fortes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_Toc411612800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57A2EF35" w14:textId="5DBC85D2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01" w:history="1">
            <w:r w:rsidR="00C16814" w:rsidRPr="000F6DA2">
              <w:rPr>
                <w:rStyle w:val="Hyperlink"/>
                <w:noProof/>
                <w:lang w:eastAsia="pt-PT"/>
              </w:rPr>
              <w:t>Pontos Fracos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_Toc411612801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8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20BFB3D3" w14:textId="14A62B76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02" w:history="1">
            <w:r w:rsidR="00C16814" w:rsidRPr="000F6DA2">
              <w:rPr>
                <w:rStyle w:val="Hyperlink"/>
                <w:noProof/>
                <w:lang w:eastAsia="pt-PT"/>
              </w:rPr>
              <w:t>ANÁLISE S.W.O.T. DE [nome do atleta 1]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_Toc411612802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9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5626AE2" w14:textId="6FA18D40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03" w:history="1">
            <w:r w:rsidR="00C16814" w:rsidRPr="000F6DA2">
              <w:rPr>
                <w:rStyle w:val="Hyperlink"/>
                <w:noProof/>
              </w:rPr>
              <w:t>ATLETA [nome 2]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_Toc411612803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5BAB5A02" w14:textId="6B689B67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804" w:history="1">
            <w:r w:rsidR="00C16814" w:rsidRPr="000F6DA2">
              <w:rPr>
                <w:rStyle w:val="Hyperlink"/>
                <w:noProof/>
                <w:lang w:eastAsia="pt-PT"/>
              </w:rPr>
              <w:t>Ambiente Externo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_Toc411612804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57A8ECF2" w14:textId="618C4B32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05" w:history="1">
            <w:r w:rsidR="00C16814" w:rsidRPr="000F6DA2">
              <w:rPr>
                <w:rStyle w:val="Hyperlink"/>
                <w:noProof/>
                <w:lang w:eastAsia="pt-PT"/>
              </w:rPr>
              <w:t>Ameaças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_Toc411612805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0696E12D" w14:textId="1631F119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06" w:history="1">
            <w:r w:rsidR="00C16814" w:rsidRPr="000F6DA2">
              <w:rPr>
                <w:rStyle w:val="Hyperlink"/>
                <w:noProof/>
                <w:lang w:eastAsia="pt-PT"/>
              </w:rPr>
              <w:t>Oportunidades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_Toc411612806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654925FB" w14:textId="7E55A9A8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807" w:history="1">
            <w:r w:rsidR="00C16814" w:rsidRPr="000F6DA2">
              <w:rPr>
                <w:rStyle w:val="Hyperlink"/>
                <w:noProof/>
                <w:lang w:eastAsia="pt-PT"/>
              </w:rPr>
              <w:t>Ambiente Interno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_Toc411612807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242F596" w14:textId="2A2168AE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08" w:history="1">
            <w:r w:rsidR="00C16814" w:rsidRPr="000F6DA2">
              <w:rPr>
                <w:rStyle w:val="Hyperlink"/>
                <w:noProof/>
                <w:lang w:eastAsia="pt-PT"/>
              </w:rPr>
              <w:t>Pontos Fortes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_Toc411612808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DD44872" w14:textId="113ED51E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09" w:history="1">
            <w:r w:rsidR="00C16814" w:rsidRPr="000F6DA2">
              <w:rPr>
                <w:rStyle w:val="Hyperlink"/>
                <w:noProof/>
                <w:lang w:eastAsia="pt-PT"/>
              </w:rPr>
              <w:t>Pontos Fracos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_Toc411612809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10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3EC05CB" w14:textId="59F75208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10" w:history="1">
            <w:r w:rsidR="00C16814" w:rsidRPr="000F6DA2">
              <w:rPr>
                <w:rStyle w:val="Hyperlink"/>
                <w:noProof/>
                <w:lang w:eastAsia="pt-PT"/>
              </w:rPr>
              <w:t>ANÁLISE S.W.O.T. DE [nome do atleta 2]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_Toc411612810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11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0A7286B" w14:textId="70ADAD8F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11" w:history="1">
            <w:r w:rsidR="00C16814" w:rsidRPr="000F6DA2">
              <w:rPr>
                <w:rStyle w:val="Hyperlink"/>
                <w:noProof/>
              </w:rPr>
              <w:t>ATLETA [nome 3]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_Toc411612811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67C66B75" w14:textId="57F2D7A2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812" w:history="1">
            <w:r w:rsidR="00C16814" w:rsidRPr="000F6DA2">
              <w:rPr>
                <w:rStyle w:val="Hyperlink"/>
                <w:noProof/>
                <w:lang w:eastAsia="pt-PT"/>
              </w:rPr>
              <w:t>Ambiente Externo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_Toc411612812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215587F" w14:textId="3B64D47B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13" w:history="1">
            <w:r w:rsidR="00C16814" w:rsidRPr="000F6DA2">
              <w:rPr>
                <w:rStyle w:val="Hyperlink"/>
                <w:noProof/>
                <w:lang w:eastAsia="pt-PT"/>
              </w:rPr>
              <w:t>Ameaças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_Toc411612813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7F0D6AE" w14:textId="56B77B0D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14" w:history="1">
            <w:r w:rsidR="00C16814" w:rsidRPr="000F6DA2">
              <w:rPr>
                <w:rStyle w:val="Hyperlink"/>
                <w:noProof/>
                <w:lang w:eastAsia="pt-PT"/>
              </w:rPr>
              <w:t>Oportunidades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_Toc411612814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D68A32E" w14:textId="7591937C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815" w:history="1">
            <w:r w:rsidR="00C16814" w:rsidRPr="000F6DA2">
              <w:rPr>
                <w:rStyle w:val="Hyperlink"/>
                <w:noProof/>
                <w:lang w:eastAsia="pt-PT"/>
              </w:rPr>
              <w:t>Ambiente Interno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_Toc411612815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24910FA" w14:textId="1C7549EF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16" w:history="1">
            <w:r w:rsidR="00C16814" w:rsidRPr="000F6DA2">
              <w:rPr>
                <w:rStyle w:val="Hyperlink"/>
                <w:noProof/>
                <w:lang w:eastAsia="pt-PT"/>
              </w:rPr>
              <w:t>Pontos Fortes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_Toc411612816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81D04A3" w14:textId="147CA9F5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17" w:history="1">
            <w:r w:rsidR="00C16814" w:rsidRPr="000F6DA2">
              <w:rPr>
                <w:rStyle w:val="Hyperlink"/>
                <w:noProof/>
                <w:lang w:eastAsia="pt-PT"/>
              </w:rPr>
              <w:t>Pontos Fracos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_Toc411612817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12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4C47B56F" w14:textId="0B9C0382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18" w:history="1">
            <w:r w:rsidR="00C16814" w:rsidRPr="000F6DA2">
              <w:rPr>
                <w:rStyle w:val="Hyperlink"/>
                <w:noProof/>
                <w:lang w:eastAsia="pt-PT"/>
              </w:rPr>
              <w:t>ANÁLISE S.W.O.T. DE [nome do atleta 3]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_Toc411612818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13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76084374" w14:textId="46C64C07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19" w:history="1">
            <w:r w:rsidR="00C16814" w:rsidRPr="000F6DA2">
              <w:rPr>
                <w:rStyle w:val="Hyperlink"/>
                <w:noProof/>
              </w:rPr>
              <w:t>ATLETA [nome 4]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_Toc411612819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610BB11" w14:textId="2936D100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820" w:history="1">
            <w:r w:rsidR="00C16814" w:rsidRPr="000F6DA2">
              <w:rPr>
                <w:rStyle w:val="Hyperlink"/>
                <w:noProof/>
                <w:lang w:eastAsia="pt-PT"/>
              </w:rPr>
              <w:t>Ambiente Externo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_Toc411612820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AE553D1" w14:textId="1A98B574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21" w:history="1">
            <w:r w:rsidR="00C16814" w:rsidRPr="000F6DA2">
              <w:rPr>
                <w:rStyle w:val="Hyperlink"/>
                <w:noProof/>
                <w:lang w:eastAsia="pt-PT"/>
              </w:rPr>
              <w:t>Ameaças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_Toc411612821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0ACD4E33" w14:textId="1707B974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22" w:history="1">
            <w:r w:rsidR="00C16814" w:rsidRPr="000F6DA2">
              <w:rPr>
                <w:rStyle w:val="Hyperlink"/>
                <w:noProof/>
                <w:lang w:eastAsia="pt-PT"/>
              </w:rPr>
              <w:t>Oportunidades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_Toc411612822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013DA2C5" w14:textId="3BBE621B" w:rsidR="00C16814" w:rsidRDefault="002E5479">
          <w:pPr>
            <w:pStyle w:val="Sumrio3"/>
            <w:tabs>
              <w:tab w:val="right" w:leader="dot" w:pos="1399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t-PT"/>
            </w:rPr>
          </w:pPr>
          <w:hyperlink w:anchor="_Toc411612823" w:history="1">
            <w:r w:rsidR="00C16814" w:rsidRPr="000F6DA2">
              <w:rPr>
                <w:rStyle w:val="Hyperlink"/>
                <w:noProof/>
                <w:lang w:eastAsia="pt-PT"/>
              </w:rPr>
              <w:t>Ambiente Interno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_Toc411612823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49A016F" w14:textId="063B9F11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24" w:history="1">
            <w:r w:rsidR="00C16814" w:rsidRPr="000F6DA2">
              <w:rPr>
                <w:rStyle w:val="Hyperlink"/>
                <w:noProof/>
                <w:lang w:eastAsia="pt-PT"/>
              </w:rPr>
              <w:t>Pontos Fortes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_Toc411612824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335DD10" w14:textId="3F58FA07" w:rsidR="00C16814" w:rsidRDefault="002E5479">
          <w:pPr>
            <w:pStyle w:val="Sumrio4"/>
            <w:tabs>
              <w:tab w:val="right" w:leader="dot" w:pos="13994"/>
            </w:tabs>
            <w:rPr>
              <w:rFonts w:eastAsiaTheme="minorEastAsia"/>
              <w:noProof/>
              <w:sz w:val="22"/>
              <w:szCs w:val="22"/>
              <w:lang w:eastAsia="pt-PT"/>
            </w:rPr>
          </w:pPr>
          <w:hyperlink w:anchor="_Toc411612825" w:history="1">
            <w:r w:rsidR="00C16814" w:rsidRPr="000F6DA2">
              <w:rPr>
                <w:rStyle w:val="Hyperlink"/>
                <w:noProof/>
                <w:lang w:eastAsia="pt-PT"/>
              </w:rPr>
              <w:t>Pontos Fracos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_Toc411612825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46E76B6" w14:textId="7189A6FB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26" w:history="1">
            <w:r w:rsidR="00C16814" w:rsidRPr="000F6DA2">
              <w:rPr>
                <w:rStyle w:val="Hyperlink"/>
                <w:noProof/>
                <w:lang w:eastAsia="pt-PT"/>
              </w:rPr>
              <w:t>ANÁLISE S.W.O.T. DE [nome do atleta 4]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_Toc411612826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15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6CCCCF50" w14:textId="1AD63019" w:rsidR="00C16814" w:rsidRDefault="002E5479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411612827" w:history="1">
            <w:r w:rsidR="00C16814" w:rsidRPr="000F6DA2">
              <w:rPr>
                <w:rStyle w:val="Hyperlink"/>
                <w:noProof/>
              </w:rPr>
              <w:t>PLANIFICAÇÕES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_Toc411612827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16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083A122F" w14:textId="67C55589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28" w:history="1">
            <w:r w:rsidR="00C16814" w:rsidRPr="000F6DA2">
              <w:rPr>
                <w:rStyle w:val="Hyperlink"/>
                <w:noProof/>
                <w:lang w:eastAsia="pt-PT"/>
              </w:rPr>
              <w:t>PLANO GERAL DE FORMAÇÃO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_Toc411612828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16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6D85656" w14:textId="0534C8F8" w:rsidR="00C16814" w:rsidRDefault="002E5479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411612829" w:history="1">
            <w:r w:rsidR="00C16814" w:rsidRPr="000F6DA2">
              <w:rPr>
                <w:rStyle w:val="Hyperlink"/>
                <w:noProof/>
              </w:rPr>
              <w:t>SUMÁRIOS E REGISTOS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_Toc411612829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18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2475031A" w14:textId="2946A24A" w:rsidR="00C16814" w:rsidRDefault="002E5479">
          <w:pPr>
            <w:pStyle w:val="Sumrio2"/>
            <w:tabs>
              <w:tab w:val="right" w:leader="dot" w:pos="13994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411612830" w:history="1">
            <w:r w:rsidR="00C16814" w:rsidRPr="000F6DA2">
              <w:rPr>
                <w:rStyle w:val="Hyperlink"/>
                <w:noProof/>
                <w:lang w:eastAsia="pt-PT"/>
              </w:rPr>
              <w:t>Sumários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_Toc411612830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18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804B877" w14:textId="6B6D59AE" w:rsidR="00C16814" w:rsidRDefault="002E5479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411612831" w:history="1">
            <w:r w:rsidR="00C16814" w:rsidRPr="000F6DA2">
              <w:rPr>
                <w:rStyle w:val="Hyperlink"/>
                <w:noProof/>
              </w:rPr>
              <w:t>REGISTOS DO CUMPRIMENTO DE CONTEÚDOS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_Toc411612831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28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282573AA" w14:textId="3D85B54A" w:rsidR="00C16814" w:rsidRDefault="002E5479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411612832" w:history="1">
            <w:r w:rsidR="00C16814" w:rsidRPr="000F6DA2">
              <w:rPr>
                <w:rStyle w:val="Hyperlink"/>
                <w:noProof/>
              </w:rPr>
              <w:t>ANEXO I – CONTEÚDOS PROGRAMÁTICOS PREVISTOS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_Toc411612832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37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3FD310B5" w14:textId="10927252" w:rsidR="00C16814" w:rsidRDefault="002E5479">
          <w:pPr>
            <w:pStyle w:val="Sumrio1"/>
            <w:tabs>
              <w:tab w:val="right" w:leader="dot" w:pos="139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411612833" w:history="1">
            <w:r w:rsidR="00C16814" w:rsidRPr="000F6DA2">
              <w:rPr>
                <w:rStyle w:val="Hyperlink"/>
                <w:noProof/>
              </w:rPr>
              <w:t>ANEXO II – EVIDÊNCIAS DA ATIVIDADE DO TREINADOR ESTAGIÁRIO</w:t>
            </w:r>
            <w:r w:rsidR="00C16814">
              <w:rPr>
                <w:noProof/>
                <w:webHidden/>
              </w:rPr>
              <w:tab/>
            </w:r>
            <w:r w:rsidR="00C16814">
              <w:rPr>
                <w:noProof/>
                <w:webHidden/>
              </w:rPr>
              <w:fldChar w:fldCharType="begin"/>
            </w:r>
            <w:r w:rsidR="00C16814">
              <w:rPr>
                <w:noProof/>
                <w:webHidden/>
              </w:rPr>
              <w:instrText xml:space="preserve"> PAGEREF _Toc411612833 \h </w:instrText>
            </w:r>
            <w:r w:rsidR="00C16814">
              <w:rPr>
                <w:noProof/>
                <w:webHidden/>
              </w:rPr>
            </w:r>
            <w:r w:rsidR="00C16814">
              <w:rPr>
                <w:noProof/>
                <w:webHidden/>
              </w:rPr>
              <w:fldChar w:fldCharType="separate"/>
            </w:r>
            <w:r w:rsidR="00547E8C">
              <w:rPr>
                <w:noProof/>
                <w:webHidden/>
              </w:rPr>
              <w:t>44</w:t>
            </w:r>
            <w:r w:rsidR="00C16814">
              <w:rPr>
                <w:noProof/>
                <w:webHidden/>
              </w:rPr>
              <w:fldChar w:fldCharType="end"/>
            </w:r>
          </w:hyperlink>
        </w:p>
        <w:p w14:paraId="1F34C254" w14:textId="77777777" w:rsidR="0032413D" w:rsidRDefault="00EE553E">
          <w:r>
            <w:rPr>
              <w:b/>
              <w:bCs/>
              <w:caps/>
              <w:szCs w:val="20"/>
            </w:rPr>
            <w:fldChar w:fldCharType="end"/>
          </w:r>
        </w:p>
      </w:sdtContent>
    </w:sdt>
    <w:p w14:paraId="460FCA6F" w14:textId="77777777" w:rsidR="002F2682" w:rsidRDefault="002F2682" w:rsidP="00891DF0">
      <w:pPr>
        <w:tabs>
          <w:tab w:val="left" w:pos="13007"/>
        </w:tabs>
        <w:sectPr w:rsidR="002F2682" w:rsidSect="00891DF0">
          <w:headerReference w:type="default" r:id="rId11"/>
          <w:headerReference w:type="first" r:id="rId12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66D5EDD2" w14:textId="77777777" w:rsidR="002F2682" w:rsidRDefault="0051297E" w:rsidP="0051297E">
      <w:pPr>
        <w:pStyle w:val="Ttulo1"/>
      </w:pPr>
      <w:bookmarkStart w:id="0" w:name="_Toc411527693"/>
      <w:bookmarkStart w:id="1" w:name="_Toc411612786"/>
      <w:r>
        <w:lastRenderedPageBreak/>
        <w:t>INTRODUÇÃO</w:t>
      </w:r>
      <w:bookmarkEnd w:id="0"/>
      <w:bookmarkEnd w:id="1"/>
    </w:p>
    <w:p w14:paraId="381187E7" w14:textId="77777777" w:rsidR="0051297E" w:rsidRDefault="0051297E" w:rsidP="0051297E">
      <w:pPr>
        <w:rPr>
          <w:lang w:eastAsia="pt-PT"/>
        </w:rPr>
      </w:pPr>
    </w:p>
    <w:p w14:paraId="13977101" w14:textId="77777777" w:rsidR="0051297E" w:rsidRDefault="0051297E" w:rsidP="0051297E">
      <w:pPr>
        <w:rPr>
          <w:lang w:eastAsia="pt-PT"/>
        </w:rPr>
      </w:pPr>
      <w:r>
        <w:rPr>
          <w:lang w:eastAsia="pt-PT"/>
        </w:rPr>
        <w:t>[Escrever sobre os objetivos e estrutura desta monografia]</w:t>
      </w:r>
    </w:p>
    <w:p w14:paraId="33D6DCCD" w14:textId="77777777" w:rsidR="00952522" w:rsidRDefault="00952522" w:rsidP="0051297E">
      <w:pPr>
        <w:rPr>
          <w:lang w:eastAsia="pt-PT"/>
        </w:rPr>
        <w:sectPr w:rsidR="00952522" w:rsidSect="00891DF0">
          <w:headerReference w:type="first" r:id="rId13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4E1691B" w14:textId="77777777" w:rsidR="00952522" w:rsidRDefault="00656005" w:rsidP="00656005">
      <w:pPr>
        <w:pStyle w:val="Ttulo1"/>
      </w:pPr>
      <w:bookmarkStart w:id="2" w:name="_Toc411527694"/>
      <w:bookmarkStart w:id="3" w:name="_Toc411612787"/>
      <w:r>
        <w:lastRenderedPageBreak/>
        <w:t>CARATERIZAÇÕES</w:t>
      </w:r>
      <w:bookmarkEnd w:id="2"/>
      <w:bookmarkEnd w:id="3"/>
    </w:p>
    <w:p w14:paraId="668A1955" w14:textId="77777777" w:rsidR="00656005" w:rsidRDefault="00656005" w:rsidP="00656005">
      <w:pPr>
        <w:rPr>
          <w:lang w:eastAsia="pt-PT"/>
        </w:rPr>
      </w:pPr>
    </w:p>
    <w:p w14:paraId="5AFABAA1" w14:textId="77777777" w:rsidR="00656005" w:rsidRDefault="00287B93" w:rsidP="00287B93">
      <w:pPr>
        <w:pStyle w:val="Ttulo2"/>
      </w:pPr>
      <w:bookmarkStart w:id="4" w:name="_Toc411612788"/>
      <w:r>
        <w:t>INSTITUCIONAL</w:t>
      </w:r>
      <w:bookmarkEnd w:id="4"/>
    </w:p>
    <w:p w14:paraId="5FD689C7" w14:textId="77777777" w:rsidR="00656005" w:rsidRPr="00AF22E3" w:rsidRDefault="00AF22E3" w:rsidP="00656005">
      <w:pPr>
        <w:rPr>
          <w:lang w:eastAsia="pt-PT"/>
        </w:rPr>
      </w:pPr>
      <w:r>
        <w:rPr>
          <w:lang w:eastAsia="pt-PT"/>
        </w:rPr>
        <w:t xml:space="preserve">[Referir a Instituição em que vão estagiar, com um breve historial, sede, núcleos de atividade, núcleos onde vão estagiar, funcionamento administrativo, recursos logísticos, nomeadamente aqueles de estágio, se possível acrescentar imagens ilustrativas] </w:t>
      </w:r>
    </w:p>
    <w:p w14:paraId="44708896" w14:textId="77777777" w:rsidR="00656005" w:rsidRDefault="00AF22E3" w:rsidP="00656005">
      <w:pPr>
        <w:pStyle w:val="Ttulo3"/>
      </w:pPr>
      <w:bookmarkStart w:id="5" w:name="_Toc411527696"/>
      <w:bookmarkStart w:id="6" w:name="_Toc411612789"/>
      <w:r>
        <w:t>Ambiente Externo</w:t>
      </w:r>
      <w:bookmarkEnd w:id="5"/>
      <w:bookmarkEnd w:id="6"/>
    </w:p>
    <w:p w14:paraId="2C34AE8C" w14:textId="77777777" w:rsidR="00AF22E3" w:rsidRPr="00AF22E3" w:rsidRDefault="00AF22E3" w:rsidP="00AF22E3">
      <w:pPr>
        <w:rPr>
          <w:lang w:eastAsia="pt-PT"/>
        </w:rPr>
      </w:pPr>
      <w:r w:rsidRPr="00AF22E3">
        <w:rPr>
          <w:lang w:eastAsia="pt-PT"/>
        </w:rPr>
        <w:t xml:space="preserve">[Referir </w:t>
      </w:r>
      <w:r w:rsidR="00B27812">
        <w:rPr>
          <w:lang w:eastAsia="pt-PT"/>
        </w:rPr>
        <w:t xml:space="preserve">aspetos geográficos, </w:t>
      </w:r>
      <w:r w:rsidR="00975FD7">
        <w:rPr>
          <w:lang w:eastAsia="pt-PT"/>
        </w:rPr>
        <w:t>socioeconómicos</w:t>
      </w:r>
      <w:r w:rsidR="00B27812">
        <w:rPr>
          <w:lang w:eastAsia="pt-PT"/>
        </w:rPr>
        <w:t xml:space="preserve">, </w:t>
      </w:r>
      <w:r w:rsidR="00975FD7">
        <w:rPr>
          <w:lang w:eastAsia="pt-PT"/>
        </w:rPr>
        <w:t>institucionais</w:t>
      </w:r>
      <w:r w:rsidR="00AD4C31">
        <w:rPr>
          <w:lang w:eastAsia="pt-PT"/>
        </w:rPr>
        <w:t>, comuni</w:t>
      </w:r>
      <w:r w:rsidR="00B27812">
        <w:rPr>
          <w:lang w:eastAsia="pt-PT"/>
        </w:rPr>
        <w:t>tários</w:t>
      </w:r>
      <w:r w:rsidR="00AD4C31">
        <w:rPr>
          <w:lang w:eastAsia="pt-PT"/>
        </w:rPr>
        <w:t xml:space="preserve"> ou atores que possam influenciar a atividade exercida pela instituição acolhedora, </w:t>
      </w:r>
      <w:r w:rsidR="00B27812">
        <w:rPr>
          <w:lang w:eastAsia="pt-PT"/>
        </w:rPr>
        <w:t xml:space="preserve">ou pelos núcleos de estágio, </w:t>
      </w:r>
      <w:r w:rsidR="00AD4C31">
        <w:rPr>
          <w:lang w:eastAsia="pt-PT"/>
        </w:rPr>
        <w:t>consequentemente a atividade do estagiário</w:t>
      </w:r>
      <w:r>
        <w:rPr>
          <w:lang w:eastAsia="pt-PT"/>
        </w:rPr>
        <w:t>]</w:t>
      </w:r>
    </w:p>
    <w:p w14:paraId="7C18F258" w14:textId="77777777" w:rsidR="00AF22E3" w:rsidRDefault="00AF22E3" w:rsidP="00AF22E3">
      <w:pPr>
        <w:pStyle w:val="Ttulo4"/>
      </w:pPr>
      <w:bookmarkStart w:id="7" w:name="_Toc411527697"/>
      <w:bookmarkStart w:id="8" w:name="_Toc411612790"/>
      <w:r>
        <w:t>Ameaças</w:t>
      </w:r>
      <w:bookmarkEnd w:id="7"/>
      <w:bookmarkEnd w:id="8"/>
    </w:p>
    <w:p w14:paraId="641610BA" w14:textId="77777777" w:rsidR="00AF22E3" w:rsidRDefault="00AD4C31" w:rsidP="00AF22E3">
      <w:r>
        <w:t xml:space="preserve">[Fatores que possam restringir ou perigar as atividades do estagiário e da instituição acolhedora, de caráter </w:t>
      </w:r>
      <w:r w:rsidR="00B27812">
        <w:t xml:space="preserve">geográfico, </w:t>
      </w:r>
      <w:r w:rsidR="00B43A00">
        <w:t>socioeconómico</w:t>
      </w:r>
      <w:r>
        <w:t xml:space="preserve"> e institucional externas ao núcleo ou núcleos de estágio] </w:t>
      </w:r>
    </w:p>
    <w:p w14:paraId="3D8CAC07" w14:textId="77777777" w:rsidR="00AF22E3" w:rsidRPr="00AF22E3" w:rsidRDefault="00AF22E3" w:rsidP="00AF22E3">
      <w:pPr>
        <w:pStyle w:val="Ttulo4"/>
      </w:pPr>
      <w:bookmarkStart w:id="9" w:name="_Toc411527698"/>
      <w:bookmarkStart w:id="10" w:name="_Toc411612791"/>
      <w:r>
        <w:t>Oportunidades</w:t>
      </w:r>
      <w:bookmarkEnd w:id="9"/>
      <w:bookmarkEnd w:id="10"/>
    </w:p>
    <w:p w14:paraId="58B05711" w14:textId="77777777" w:rsidR="00AD4C31" w:rsidRDefault="00AD4C31" w:rsidP="00AD4C31">
      <w:r>
        <w:t>[Fatores que possam beneficiar as atividades do estagiário e da instituição acolhedora, de caráter</w:t>
      </w:r>
      <w:r w:rsidR="00B27812">
        <w:t xml:space="preserve"> geográfico,</w:t>
      </w:r>
      <w:r>
        <w:t xml:space="preserve"> </w:t>
      </w:r>
      <w:r w:rsidR="00B43A00">
        <w:t>socioeconómico</w:t>
      </w:r>
      <w:r>
        <w:t xml:space="preserve"> e institucional externas ao núcleo ou núcleos de estágio] </w:t>
      </w:r>
    </w:p>
    <w:p w14:paraId="00090ECE" w14:textId="77777777" w:rsidR="005E448B" w:rsidRDefault="005E448B" w:rsidP="00AD4C31">
      <w:r>
        <w:br w:type="page"/>
      </w:r>
    </w:p>
    <w:p w14:paraId="7689B053" w14:textId="77777777" w:rsidR="005E448B" w:rsidRDefault="005E448B" w:rsidP="00AD4C31"/>
    <w:p w14:paraId="1B3E68E7" w14:textId="77777777" w:rsidR="00AF22E3" w:rsidRDefault="00AF22E3" w:rsidP="00AF22E3">
      <w:pPr>
        <w:pStyle w:val="Ttulo3"/>
      </w:pPr>
      <w:bookmarkStart w:id="11" w:name="_Toc411527699"/>
      <w:bookmarkStart w:id="12" w:name="_Toc411612792"/>
      <w:r w:rsidRPr="00AF22E3">
        <w:t>Ambiente</w:t>
      </w:r>
      <w:r>
        <w:t xml:space="preserve"> Interno</w:t>
      </w:r>
      <w:bookmarkEnd w:id="11"/>
      <w:bookmarkEnd w:id="12"/>
    </w:p>
    <w:p w14:paraId="444B13B3" w14:textId="77777777" w:rsidR="00B27812" w:rsidRDefault="00B27812" w:rsidP="00B27812">
      <w:r>
        <w:t>[Recursos logísticos, humanos e financeiros afetos aos núcleos de estágio]</w:t>
      </w:r>
    </w:p>
    <w:p w14:paraId="0F3F9332" w14:textId="77777777" w:rsidR="0032413D" w:rsidRDefault="0032413D" w:rsidP="0032413D">
      <w:pPr>
        <w:pStyle w:val="Ttulo4"/>
      </w:pPr>
      <w:bookmarkStart w:id="13" w:name="_Toc411612793"/>
      <w:r>
        <w:t>Pontos Fortes</w:t>
      </w:r>
      <w:bookmarkEnd w:id="13"/>
    </w:p>
    <w:p w14:paraId="14FE9E7D" w14:textId="77777777" w:rsidR="0032413D" w:rsidRDefault="0032413D" w:rsidP="0032413D">
      <w:r>
        <w:t>[Caraterísticas logísticas, humanas e financeiras afetas aos núcleos que possam beneficiar a atividade do estagiário]</w:t>
      </w:r>
    </w:p>
    <w:p w14:paraId="0712D32B" w14:textId="77777777" w:rsidR="0032413D" w:rsidRDefault="0032413D" w:rsidP="0032413D">
      <w:pPr>
        <w:pStyle w:val="Ttulo4"/>
      </w:pPr>
      <w:bookmarkStart w:id="14" w:name="_Toc411612794"/>
      <w:r>
        <w:t>Pontos Fracos</w:t>
      </w:r>
      <w:bookmarkEnd w:id="14"/>
    </w:p>
    <w:p w14:paraId="783BBD1C" w14:textId="77777777" w:rsidR="0032413D" w:rsidRDefault="0032413D" w:rsidP="0032413D">
      <w:r>
        <w:t>[Caraterísticas logísticas, humanas e financeiras afetas aos núcleos que possam prejudicar a atividade do estagiário]</w:t>
      </w:r>
    </w:p>
    <w:p w14:paraId="26D2C69F" w14:textId="77777777" w:rsidR="00975FD7" w:rsidRDefault="00975FD7" w:rsidP="0032413D">
      <w:pPr>
        <w:sectPr w:rsidR="00975FD7" w:rsidSect="00891DF0"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F1A8784" w14:textId="77777777" w:rsidR="00975FD7" w:rsidRDefault="00975FD7" w:rsidP="00975FD7">
      <w:pPr>
        <w:pStyle w:val="Ttulo2"/>
      </w:pPr>
      <w:bookmarkStart w:id="15" w:name="_Toc411612795"/>
      <w:r>
        <w:lastRenderedPageBreak/>
        <w:t>ATLETA [nome</w:t>
      </w:r>
      <w:r w:rsidR="00277148">
        <w:t xml:space="preserve"> 1</w:t>
      </w:r>
      <w:r>
        <w:t>]</w:t>
      </w:r>
      <w:bookmarkEnd w:id="15"/>
    </w:p>
    <w:p w14:paraId="37CDD747" w14:textId="28CA446F" w:rsidR="00975FD7" w:rsidRDefault="00975FD7" w:rsidP="00975FD7">
      <w:pPr>
        <w:rPr>
          <w:lang w:eastAsia="pt-PT"/>
        </w:rPr>
      </w:pPr>
      <w:r>
        <w:rPr>
          <w:lang w:eastAsia="pt-PT"/>
        </w:rPr>
        <w:t>[Nome, idade, profissão, estado civil, nacionalidade, residência</w:t>
      </w:r>
      <w:r w:rsidR="002E5479" w:rsidRPr="002E5479">
        <w:rPr>
          <w:highlight w:val="yellow"/>
          <w:lang w:eastAsia="pt-PT"/>
        </w:rPr>
        <w:t>,</w:t>
      </w:r>
      <w:r>
        <w:rPr>
          <w:lang w:eastAsia="pt-PT"/>
        </w:rPr>
        <w:t xml:space="preserve"> localização relativa do trabalho ou escola, familiares praticantes ou com passado desportivo, tempo de prática, currículo desportivo, graduações</w:t>
      </w:r>
      <w:r w:rsidR="003801C8">
        <w:rPr>
          <w:lang w:eastAsia="pt-PT"/>
        </w:rPr>
        <w:t>, foto</w:t>
      </w:r>
      <w:r w:rsidR="005D751D">
        <w:rPr>
          <w:lang w:eastAsia="pt-PT"/>
        </w:rPr>
        <w:t xml:space="preserve">, identificação de filiação federativa e associativa </w:t>
      </w:r>
      <w:r>
        <w:rPr>
          <w:lang w:eastAsia="pt-PT"/>
        </w:rPr>
        <w:t>…]</w:t>
      </w:r>
      <w:r w:rsidR="00B43A00">
        <w:rPr>
          <w:lang w:eastAsia="pt-PT"/>
        </w:rPr>
        <w:t xml:space="preserve"> […repetir para todos os atletas em acompanhamento pelo estagiário]</w:t>
      </w:r>
    </w:p>
    <w:p w14:paraId="6EC8903D" w14:textId="77777777" w:rsidR="00975FD7" w:rsidRDefault="00975FD7" w:rsidP="00975FD7">
      <w:pPr>
        <w:pStyle w:val="Ttulo3"/>
        <w:rPr>
          <w:lang w:eastAsia="pt-PT"/>
        </w:rPr>
      </w:pPr>
      <w:bookmarkStart w:id="16" w:name="_Toc411612796"/>
      <w:r>
        <w:rPr>
          <w:lang w:eastAsia="pt-PT"/>
        </w:rPr>
        <w:t>Ambiente Externo</w:t>
      </w:r>
      <w:bookmarkEnd w:id="16"/>
    </w:p>
    <w:p w14:paraId="1F525F03" w14:textId="77777777" w:rsidR="00975FD7" w:rsidRPr="0036139E" w:rsidRDefault="00975FD7" w:rsidP="00975FD7">
      <w:pPr>
        <w:rPr>
          <w:lang w:eastAsia="pt-PT"/>
        </w:rPr>
      </w:pPr>
      <w:r>
        <w:rPr>
          <w:lang w:eastAsia="pt-PT"/>
        </w:rPr>
        <w:t>[Características geográficas, socioeconómicas</w:t>
      </w:r>
      <w:r w:rsidR="00B43A00">
        <w:rPr>
          <w:lang w:eastAsia="pt-PT"/>
        </w:rPr>
        <w:t>, logísticas,</w:t>
      </w:r>
      <w:r>
        <w:rPr>
          <w:lang w:eastAsia="pt-PT"/>
        </w:rPr>
        <w:t xml:space="preserve"> comunitárias</w:t>
      </w:r>
      <w:r w:rsidR="00B43A00">
        <w:rPr>
          <w:lang w:eastAsia="pt-PT"/>
        </w:rPr>
        <w:t xml:space="preserve"> que possam influenciar a aprendizagem e rendimento </w:t>
      </w:r>
      <w:r w:rsidR="00B43A00" w:rsidRPr="0036139E">
        <w:rPr>
          <w:lang w:eastAsia="pt-PT"/>
        </w:rPr>
        <w:t>desportivo do atleta em particular]</w:t>
      </w:r>
    </w:p>
    <w:p w14:paraId="3613AA77" w14:textId="1ACD8B62" w:rsidR="001B1481" w:rsidRDefault="002E5479" w:rsidP="00975FD7">
      <w:pPr>
        <w:rPr>
          <w:lang w:eastAsia="pt-PT"/>
        </w:rPr>
      </w:pPr>
      <w:r w:rsidRPr="0036139E">
        <w:rPr>
          <w:lang w:eastAsia="pt-PT"/>
        </w:rPr>
        <w:t xml:space="preserve">Exemplo: </w:t>
      </w:r>
      <w:r w:rsidR="001B1481" w:rsidRPr="0036139E">
        <w:rPr>
          <w:lang w:eastAsia="pt-PT"/>
        </w:rPr>
        <w:t xml:space="preserve">Atleta reside próximo do centro de treino (5 minutos a pé), tem fraco poder financeiro, pais com níveis de invalidez e deficiência (visual …), …., pai e irmã mais velha foram atletas da </w:t>
      </w:r>
      <w:r w:rsidRPr="0036139E">
        <w:rPr>
          <w:lang w:eastAsia="pt-PT"/>
        </w:rPr>
        <w:t>associação X</w:t>
      </w:r>
      <w:r w:rsidR="001B1481" w:rsidRPr="0036139E">
        <w:rPr>
          <w:lang w:eastAsia="pt-PT"/>
        </w:rPr>
        <w:t>….</w:t>
      </w:r>
    </w:p>
    <w:p w14:paraId="2B7F6FCC" w14:textId="77777777" w:rsidR="00B43A00" w:rsidRDefault="00B43A00" w:rsidP="00B43A00">
      <w:pPr>
        <w:pStyle w:val="Ttulo4"/>
        <w:rPr>
          <w:lang w:eastAsia="pt-PT"/>
        </w:rPr>
      </w:pPr>
      <w:bookmarkStart w:id="17" w:name="_Toc411612797"/>
      <w:r>
        <w:rPr>
          <w:lang w:eastAsia="pt-PT"/>
        </w:rPr>
        <w:t>Ameaças</w:t>
      </w:r>
      <w:bookmarkEnd w:id="17"/>
    </w:p>
    <w:p w14:paraId="52F0B369" w14:textId="77777777" w:rsidR="00B43A00" w:rsidRDefault="00B43A00" w:rsidP="00B43A00">
      <w:pPr>
        <w:rPr>
          <w:lang w:eastAsia="pt-PT"/>
        </w:rPr>
      </w:pPr>
      <w:r>
        <w:rPr>
          <w:lang w:eastAsia="pt-PT"/>
        </w:rPr>
        <w:t>[Fatores do ambiente externo que possam prejudicar a aprendizagem, integração e rendimento desportivo do atleta]</w:t>
      </w:r>
    </w:p>
    <w:p w14:paraId="771F95DD" w14:textId="0CCC897B" w:rsidR="001B1481" w:rsidRPr="0036139E" w:rsidRDefault="002E5479" w:rsidP="00B43A00">
      <w:pPr>
        <w:rPr>
          <w:lang w:eastAsia="pt-PT"/>
        </w:rPr>
      </w:pPr>
      <w:r w:rsidRPr="0036139E">
        <w:rPr>
          <w:lang w:eastAsia="pt-PT"/>
        </w:rPr>
        <w:t xml:space="preserve">Exemplo: </w:t>
      </w:r>
      <w:r w:rsidR="001B1481" w:rsidRPr="0036139E">
        <w:rPr>
          <w:lang w:eastAsia="pt-PT"/>
        </w:rPr>
        <w:t>Falta de transporte próprio ou familiar…….</w:t>
      </w:r>
      <w:r w:rsidR="00BF2C24" w:rsidRPr="0036139E">
        <w:rPr>
          <w:lang w:eastAsia="pt-PT"/>
        </w:rPr>
        <w:t>incapacidade financeira para adquirir equipamentos próprios….dispersão do esforço por outras modalidades com aquisição de características físicas incompatíveis….</w:t>
      </w:r>
    </w:p>
    <w:p w14:paraId="11C52D82" w14:textId="77777777" w:rsidR="00B43A00" w:rsidRPr="0036139E" w:rsidRDefault="00B43A00" w:rsidP="00B43A00">
      <w:pPr>
        <w:pStyle w:val="Ttulo4"/>
        <w:rPr>
          <w:color w:val="auto"/>
          <w:lang w:eastAsia="pt-PT"/>
        </w:rPr>
      </w:pPr>
      <w:bookmarkStart w:id="18" w:name="_Toc411612798"/>
      <w:r w:rsidRPr="0036139E">
        <w:rPr>
          <w:color w:val="auto"/>
          <w:lang w:eastAsia="pt-PT"/>
        </w:rPr>
        <w:t>Oportunidades</w:t>
      </w:r>
      <w:bookmarkEnd w:id="18"/>
    </w:p>
    <w:p w14:paraId="546F8F32" w14:textId="77777777" w:rsidR="00B43A00" w:rsidRPr="0036139E" w:rsidRDefault="00B43A00" w:rsidP="00B43A00">
      <w:pPr>
        <w:rPr>
          <w:lang w:eastAsia="pt-PT"/>
        </w:rPr>
      </w:pPr>
      <w:r w:rsidRPr="0036139E">
        <w:rPr>
          <w:lang w:eastAsia="pt-PT"/>
        </w:rPr>
        <w:t>[</w:t>
      </w:r>
      <w:r w:rsidR="00762EE3" w:rsidRPr="0036139E">
        <w:rPr>
          <w:lang w:eastAsia="pt-PT"/>
        </w:rPr>
        <w:t>Fatores do ambiente externo que possam beneficiar a aprendizagem, integração e rendimento desportivo do atleta]</w:t>
      </w:r>
    </w:p>
    <w:p w14:paraId="56D54921" w14:textId="1AC28394" w:rsidR="00BF2C24" w:rsidRPr="0036139E" w:rsidRDefault="002E5479" w:rsidP="00B43A00">
      <w:pPr>
        <w:rPr>
          <w:lang w:eastAsia="pt-PT"/>
        </w:rPr>
      </w:pPr>
      <w:r w:rsidRPr="0036139E">
        <w:rPr>
          <w:lang w:eastAsia="pt-PT"/>
        </w:rPr>
        <w:t xml:space="preserve">Exemplo: </w:t>
      </w:r>
      <w:r w:rsidR="00BF2C24" w:rsidRPr="0036139E">
        <w:rPr>
          <w:lang w:eastAsia="pt-PT"/>
        </w:rPr>
        <w:t>Familiares serem atletas ativos….financiamento municipal….</w:t>
      </w:r>
    </w:p>
    <w:p w14:paraId="4F635A45" w14:textId="77777777" w:rsidR="00762EE3" w:rsidRPr="0036139E" w:rsidRDefault="00762EE3" w:rsidP="00762EE3">
      <w:pPr>
        <w:pStyle w:val="Ttulo3"/>
        <w:rPr>
          <w:color w:val="auto"/>
          <w:lang w:eastAsia="pt-PT"/>
        </w:rPr>
      </w:pPr>
      <w:bookmarkStart w:id="19" w:name="_Toc411612799"/>
      <w:r w:rsidRPr="0036139E">
        <w:rPr>
          <w:color w:val="auto"/>
          <w:lang w:eastAsia="pt-PT"/>
        </w:rPr>
        <w:t>Ambiente Interno</w:t>
      </w:r>
      <w:bookmarkEnd w:id="19"/>
    </w:p>
    <w:p w14:paraId="318AD665" w14:textId="77777777" w:rsidR="00762EE3" w:rsidRPr="0036139E" w:rsidRDefault="00762EE3" w:rsidP="00762EE3">
      <w:pPr>
        <w:rPr>
          <w:lang w:eastAsia="pt-PT"/>
        </w:rPr>
      </w:pPr>
      <w:r w:rsidRPr="0036139E">
        <w:rPr>
          <w:lang w:eastAsia="pt-PT"/>
        </w:rPr>
        <w:t>[Caraterísticas físicas, mentais e intelectuais, motivação, disciplina e hábitos de trabalho do atleta]</w:t>
      </w:r>
    </w:p>
    <w:p w14:paraId="364FA58D" w14:textId="77777777" w:rsidR="00762EE3" w:rsidRPr="0036139E" w:rsidRDefault="00762EE3" w:rsidP="00762EE3">
      <w:pPr>
        <w:pStyle w:val="Ttulo4"/>
        <w:rPr>
          <w:color w:val="auto"/>
          <w:lang w:eastAsia="pt-PT"/>
        </w:rPr>
      </w:pPr>
      <w:bookmarkStart w:id="20" w:name="_Toc411612800"/>
      <w:r w:rsidRPr="0036139E">
        <w:rPr>
          <w:color w:val="auto"/>
          <w:lang w:eastAsia="pt-PT"/>
        </w:rPr>
        <w:t>Pontos Fortes</w:t>
      </w:r>
      <w:bookmarkEnd w:id="20"/>
    </w:p>
    <w:p w14:paraId="288EE94B" w14:textId="77777777" w:rsidR="00762EE3" w:rsidRPr="0036139E" w:rsidRDefault="00762EE3" w:rsidP="00762EE3">
      <w:pPr>
        <w:rPr>
          <w:lang w:eastAsia="pt-PT"/>
        </w:rPr>
      </w:pPr>
      <w:r w:rsidRPr="0036139E">
        <w:rPr>
          <w:lang w:eastAsia="pt-PT"/>
        </w:rPr>
        <w:t>[Caraterísticas do Atleta que possam beneficiar a sua aprendizagem, integração e rendimento desportivo]</w:t>
      </w:r>
    </w:p>
    <w:p w14:paraId="0D989846" w14:textId="74488B73" w:rsidR="00BF2C24" w:rsidRDefault="002E5479" w:rsidP="00762EE3">
      <w:pPr>
        <w:rPr>
          <w:lang w:eastAsia="pt-PT"/>
        </w:rPr>
      </w:pPr>
      <w:r w:rsidRPr="0036139E">
        <w:rPr>
          <w:lang w:eastAsia="pt-PT"/>
        </w:rPr>
        <w:t xml:space="preserve">Exemplo: </w:t>
      </w:r>
      <w:r w:rsidR="00BF2C24" w:rsidRPr="0036139E">
        <w:rPr>
          <w:lang w:eastAsia="pt-PT"/>
        </w:rPr>
        <w:t xml:space="preserve">Trabalhador persistente e metódico, fisicamente forte com facilidade nas técnicas de pernas e saltos….com boa capacidade de </w:t>
      </w:r>
      <w:r w:rsidR="00BF2C24">
        <w:rPr>
          <w:lang w:eastAsia="pt-PT"/>
        </w:rPr>
        <w:t>aprendizagem e memorização…</w:t>
      </w:r>
    </w:p>
    <w:p w14:paraId="3216677C" w14:textId="77777777" w:rsidR="00762EE3" w:rsidRDefault="00ED6C91" w:rsidP="00ED6C91">
      <w:pPr>
        <w:pStyle w:val="Ttulo4"/>
        <w:rPr>
          <w:lang w:eastAsia="pt-PT"/>
        </w:rPr>
      </w:pPr>
      <w:bookmarkStart w:id="21" w:name="_Toc411612801"/>
      <w:r>
        <w:rPr>
          <w:lang w:eastAsia="pt-PT"/>
        </w:rPr>
        <w:lastRenderedPageBreak/>
        <w:t>Pontos Fracos</w:t>
      </w:r>
      <w:bookmarkEnd w:id="21"/>
    </w:p>
    <w:p w14:paraId="208CC06A" w14:textId="77777777" w:rsidR="00ED6C91" w:rsidRDefault="00ED6C91" w:rsidP="00ED6C91">
      <w:pPr>
        <w:rPr>
          <w:lang w:eastAsia="pt-PT"/>
        </w:rPr>
      </w:pPr>
      <w:r>
        <w:rPr>
          <w:lang w:eastAsia="pt-PT"/>
        </w:rPr>
        <w:t>[Caraterísticas do Atleta que possam prejudicar a sua aprendizagem, integração e rendimento desportivo]</w:t>
      </w:r>
    </w:p>
    <w:p w14:paraId="52BE571B" w14:textId="01EB0082" w:rsidR="00233BE6" w:rsidRDefault="002E5479" w:rsidP="00ED6C91">
      <w:pPr>
        <w:rPr>
          <w:lang w:eastAsia="pt-PT"/>
        </w:rPr>
        <w:sectPr w:rsidR="00233BE6" w:rsidSect="00891DF0">
          <w:headerReference w:type="first" r:id="rId17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 w:rsidRPr="0036139E">
        <w:rPr>
          <w:lang w:eastAsia="pt-PT"/>
        </w:rPr>
        <w:t xml:space="preserve">Exemplo: </w:t>
      </w:r>
      <w:r w:rsidR="00BF2C24" w:rsidRPr="0036139E">
        <w:rPr>
          <w:lang w:eastAsia="pt-PT"/>
        </w:rPr>
        <w:t>Fraca</w:t>
      </w:r>
      <w:r w:rsidR="00BF2C24">
        <w:rPr>
          <w:lang w:eastAsia="pt-PT"/>
        </w:rPr>
        <w:t xml:space="preserve"> flexibilidade….dificuldade na criação de massa muscular…dificuldade em memorizar…falta de coordenação psicomotora…</w:t>
      </w:r>
    </w:p>
    <w:p w14:paraId="6B209447" w14:textId="77777777" w:rsidR="00816436" w:rsidRDefault="00277148" w:rsidP="00277148">
      <w:pPr>
        <w:pStyle w:val="Ttulo2"/>
        <w:rPr>
          <w:lang w:eastAsia="pt-PT"/>
        </w:rPr>
      </w:pPr>
      <w:bookmarkStart w:id="22" w:name="_Toc411612802"/>
      <w:r>
        <w:rPr>
          <w:lang w:eastAsia="pt-PT"/>
        </w:rPr>
        <w:lastRenderedPageBreak/>
        <w:t>ANÁLISE S.W.O.T. DE [nome do atleta</w:t>
      </w:r>
      <w:r w:rsidR="001A5B66">
        <w:rPr>
          <w:lang w:eastAsia="pt-PT"/>
        </w:rPr>
        <w:t xml:space="preserve"> </w:t>
      </w:r>
      <w:r w:rsidR="009A13AD">
        <w:rPr>
          <w:lang w:eastAsia="pt-PT"/>
        </w:rPr>
        <w:t>1</w:t>
      </w:r>
      <w:r>
        <w:rPr>
          <w:lang w:eastAsia="pt-PT"/>
        </w:rPr>
        <w:t>]</w:t>
      </w:r>
      <w:bookmarkEnd w:id="22"/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816436" w14:paraId="71288738" w14:textId="77777777" w:rsidTr="009A13AD">
        <w:tc>
          <w:tcPr>
            <w:tcW w:w="14000" w:type="dxa"/>
          </w:tcPr>
          <w:p w14:paraId="5BE55017" w14:textId="77777777" w:rsidR="00816436" w:rsidRPr="00B242FA" w:rsidRDefault="00816436" w:rsidP="009A13AD">
            <w:pPr>
              <w:rPr>
                <w:sz w:val="16"/>
              </w:rPr>
            </w:pPr>
          </w:p>
          <w:p w14:paraId="073E7C91" w14:textId="77777777" w:rsidR="00816436" w:rsidRPr="00B242FA" w:rsidRDefault="00816436" w:rsidP="009A13AD">
            <w:pPr>
              <w:jc w:val="center"/>
              <w:rPr>
                <w:rFonts w:ascii="Arial Black" w:hAnsi="Arial Black"/>
                <w:sz w:val="10"/>
                <w:szCs w:val="24"/>
              </w:rPr>
            </w:pPr>
          </w:p>
          <w:p w14:paraId="033D83F9" w14:textId="77777777" w:rsidR="00816436" w:rsidRDefault="00816436" w:rsidP="009A13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AVALIAÇÃO DE SANDA PARA COMPETIÇÃO/FORMAÇÃO</w:t>
            </w:r>
          </w:p>
          <w:p w14:paraId="69FC8AE5" w14:textId="77777777" w:rsidR="00816436" w:rsidRDefault="00816436" w:rsidP="009A13AD">
            <w:pPr>
              <w:jc w:val="center"/>
            </w:pPr>
            <w:r>
              <w:t>(Reflexão e avaliação para caracterização periódica – planificação – estratégias)</w:t>
            </w:r>
          </w:p>
          <w:p w14:paraId="1869702D" w14:textId="77777777" w:rsidR="00816436" w:rsidRDefault="00816436" w:rsidP="009A13AD"/>
          <w:tbl>
            <w:tblPr>
              <w:tblStyle w:val="Tabelacomgrade"/>
              <w:tblW w:w="15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77"/>
              <w:gridCol w:w="1565"/>
              <w:gridCol w:w="2835"/>
              <w:gridCol w:w="4252"/>
              <w:gridCol w:w="1842"/>
            </w:tblGrid>
            <w:tr w:rsidR="00816436" w:rsidRPr="0007552C" w14:paraId="6A792889" w14:textId="77777777" w:rsidTr="009A13AD">
              <w:tc>
                <w:tcPr>
                  <w:tcW w:w="6663" w:type="dxa"/>
                  <w:gridSpan w:val="3"/>
                </w:tcPr>
                <w:p w14:paraId="200137EE" w14:textId="77777777" w:rsidR="00816436" w:rsidRPr="0007552C" w:rsidRDefault="00816436" w:rsidP="009A13AD">
                  <w:pPr>
                    <w:rPr>
                      <w:b/>
                      <w:szCs w:val="20"/>
                    </w:rPr>
                  </w:pPr>
                  <w:r w:rsidRPr="00A4120A">
                    <w:rPr>
                      <w:b/>
                    </w:rPr>
                    <w:t>TREINADOR</w:t>
                  </w:r>
                  <w:r>
                    <w:rPr>
                      <w:b/>
                    </w:rPr>
                    <w:t xml:space="preserve"> (a)</w:t>
                  </w:r>
                  <w:r w:rsidRPr="00A4120A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2835" w:type="dxa"/>
                </w:tcPr>
                <w:p w14:paraId="69CB672C" w14:textId="77777777" w:rsidR="00816436" w:rsidRPr="0007552C" w:rsidRDefault="00816436" w:rsidP="009A13AD">
                  <w:pPr>
                    <w:rPr>
                      <w:b/>
                    </w:rPr>
                  </w:pPr>
                  <w:r w:rsidRPr="0007552C">
                    <w:rPr>
                      <w:b/>
                    </w:rPr>
                    <w:t xml:space="preserve">GRAU: 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6094" w:type="dxa"/>
                  <w:gridSpan w:val="2"/>
                </w:tcPr>
                <w:p w14:paraId="3B41E84A" w14:textId="77777777" w:rsidR="00816436" w:rsidRPr="0007552C" w:rsidRDefault="00816436" w:rsidP="009A13AD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DATA:                    AVALIAÇÃO Nº 1</w:t>
                  </w:r>
                </w:p>
              </w:tc>
            </w:tr>
            <w:tr w:rsidR="00816436" w14:paraId="1A5AC0F4" w14:textId="77777777" w:rsidTr="009A13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 w:val="restart"/>
                </w:tcPr>
                <w:p w14:paraId="4514FED0" w14:textId="77777777" w:rsidR="00816436" w:rsidRDefault="00816436" w:rsidP="009A13AD"/>
                <w:p w14:paraId="518052BE" w14:textId="77777777" w:rsidR="00816436" w:rsidRDefault="00816436" w:rsidP="009A13AD">
                  <w:r>
                    <w:t xml:space="preserve">Nome do Atleta: </w:t>
                  </w:r>
                </w:p>
                <w:p w14:paraId="42F3336B" w14:textId="77777777" w:rsidR="00816436" w:rsidRDefault="00816436" w:rsidP="009A13AD"/>
                <w:p w14:paraId="07085509" w14:textId="77777777" w:rsidR="00816436" w:rsidRDefault="00816436" w:rsidP="009A13AD">
                  <w:r>
                    <w:t>Sexo:                  - Idade:      - Peso:         Kg</w:t>
                  </w:r>
                </w:p>
              </w:tc>
              <w:tc>
                <w:tcPr>
                  <w:tcW w:w="8647" w:type="dxa"/>
                  <w:gridSpan w:val="3"/>
                </w:tcPr>
                <w:p w14:paraId="65B2E07B" w14:textId="77777777" w:rsidR="00816436" w:rsidRPr="005D1603" w:rsidRDefault="00816436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FATORES EXTERNOS</w:t>
                  </w:r>
                </w:p>
              </w:tc>
            </w:tr>
            <w:tr w:rsidR="00816436" w14:paraId="79A50FAE" w14:textId="77777777" w:rsidTr="009A13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/>
                </w:tcPr>
                <w:p w14:paraId="26A90431" w14:textId="77777777" w:rsidR="00816436" w:rsidRDefault="00816436" w:rsidP="009A13AD"/>
              </w:tc>
              <w:tc>
                <w:tcPr>
                  <w:tcW w:w="4395" w:type="dxa"/>
                  <w:gridSpan w:val="2"/>
                </w:tcPr>
                <w:p w14:paraId="3D12A471" w14:textId="77777777" w:rsidR="00816436" w:rsidRPr="005D1603" w:rsidRDefault="00816436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 xml:space="preserve">AMEAÇAS: </w:t>
                  </w:r>
                </w:p>
                <w:p w14:paraId="0F3B5853" w14:textId="77777777" w:rsidR="00816436" w:rsidRDefault="00816436" w:rsidP="009A13AD">
                  <w:r w:rsidRPr="004E4666">
                    <w:t>[Fatores do ambiente externo que possam prejudicar a aprendizagem, integração e rendimento desportivo do atleta]</w:t>
                  </w:r>
                </w:p>
              </w:tc>
              <w:tc>
                <w:tcPr>
                  <w:tcW w:w="4252" w:type="dxa"/>
                </w:tcPr>
                <w:p w14:paraId="72B81063" w14:textId="77777777" w:rsidR="00816436" w:rsidRDefault="00816436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OPORTUNIDADES:</w:t>
                  </w:r>
                </w:p>
                <w:p w14:paraId="1A599490" w14:textId="77777777" w:rsidR="00816436" w:rsidRPr="005D1603" w:rsidRDefault="00816436" w:rsidP="009A13AD">
                  <w:pPr>
                    <w:rPr>
                      <w:b/>
                    </w:rPr>
                  </w:pPr>
                  <w:r>
                    <w:rPr>
                      <w:lang w:eastAsia="pt-PT"/>
                    </w:rPr>
                    <w:t>[Fatores do ambiente externo que possam beneficiar a aprendizagem, integração e rendimento desportivo do atleta]</w:t>
                  </w:r>
                </w:p>
              </w:tc>
            </w:tr>
            <w:tr w:rsidR="00816436" w14:paraId="677CC8B1" w14:textId="77777777" w:rsidTr="009A13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421" w:type="dxa"/>
                  <w:vMerge w:val="restart"/>
                  <w:textDirection w:val="btLr"/>
                </w:tcPr>
                <w:p w14:paraId="4C578F54" w14:textId="77777777" w:rsidR="00816436" w:rsidRPr="005D1603" w:rsidRDefault="00816436" w:rsidP="009A13AD">
                  <w:pPr>
                    <w:ind w:left="113" w:right="113"/>
                    <w:rPr>
                      <w:b/>
                    </w:rPr>
                  </w:pPr>
                  <w:r w:rsidRPr="005D1603">
                    <w:rPr>
                      <w:b/>
                    </w:rPr>
                    <w:t>FATORES INTERNOS</w:t>
                  </w:r>
                </w:p>
              </w:tc>
              <w:tc>
                <w:tcPr>
                  <w:tcW w:w="4677" w:type="dxa"/>
                </w:tcPr>
                <w:p w14:paraId="562272F0" w14:textId="77777777" w:rsidR="00816436" w:rsidRDefault="00816436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FORTES:</w:t>
                  </w:r>
                </w:p>
                <w:p w14:paraId="02A050D6" w14:textId="77777777" w:rsidR="00816436" w:rsidRPr="004F21DC" w:rsidRDefault="00816436" w:rsidP="009A13AD">
                  <w:r>
                    <w:rPr>
                      <w:lang w:eastAsia="pt-PT"/>
                    </w:rPr>
                    <w:t>[Caraterísticas do Atleta que possam beneficiar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5B49C794" w14:textId="77777777" w:rsidR="00816436" w:rsidRPr="004F1422" w:rsidRDefault="00816436" w:rsidP="009A13AD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</w:t>
                  </w:r>
                  <w:r w:rsidRPr="004F1422">
                    <w:rPr>
                      <w:b/>
                    </w:rPr>
                    <w:t>A:</w:t>
                  </w:r>
                </w:p>
                <w:p w14:paraId="387A6E8E" w14:textId="77777777" w:rsidR="00816436" w:rsidRDefault="00816436" w:rsidP="009A13AD">
                  <w:r>
                    <w:t>[Utilização dos pontos fortes do atleta para supressão de ameaças externas]</w:t>
                  </w:r>
                </w:p>
              </w:tc>
              <w:tc>
                <w:tcPr>
                  <w:tcW w:w="4252" w:type="dxa"/>
                </w:tcPr>
                <w:p w14:paraId="4BF01CBF" w14:textId="77777777" w:rsidR="00816436" w:rsidRDefault="00816436" w:rsidP="009A13AD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oO</w:t>
                  </w:r>
                  <w:r w:rsidRPr="004F1422">
                    <w:rPr>
                      <w:b/>
                    </w:rPr>
                    <w:t>:</w:t>
                  </w:r>
                </w:p>
                <w:p w14:paraId="558B9916" w14:textId="77777777" w:rsidR="00816436" w:rsidRDefault="00816436" w:rsidP="009A13AD">
                  <w:r>
                    <w:t>[Utilização dos pontos fortes do atleta para otimizar o aproveitamento de oportunidades]</w:t>
                  </w:r>
                </w:p>
              </w:tc>
            </w:tr>
            <w:tr w:rsidR="00816436" w14:paraId="21EFE45A" w14:textId="77777777" w:rsidTr="003613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  <w:cantSplit/>
                <w:trHeight w:val="1254"/>
              </w:trPr>
              <w:tc>
                <w:tcPr>
                  <w:tcW w:w="421" w:type="dxa"/>
                  <w:vMerge/>
                </w:tcPr>
                <w:p w14:paraId="392C1720" w14:textId="77777777" w:rsidR="00816436" w:rsidRDefault="00816436" w:rsidP="009A13AD"/>
              </w:tc>
              <w:tc>
                <w:tcPr>
                  <w:tcW w:w="4677" w:type="dxa"/>
                </w:tcPr>
                <w:p w14:paraId="6B8004E2" w14:textId="77777777" w:rsidR="00816436" w:rsidRDefault="00816436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FRACOS:</w:t>
                  </w:r>
                </w:p>
                <w:p w14:paraId="29483F46" w14:textId="77777777" w:rsidR="00816436" w:rsidRPr="00560A6E" w:rsidRDefault="00816436" w:rsidP="009A13AD">
                  <w:r>
                    <w:rPr>
                      <w:lang w:eastAsia="pt-PT"/>
                    </w:rPr>
                    <w:t>[Caraterísticas do Atleta que possam prejudicar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53B02CEE" w14:textId="77777777" w:rsidR="00816436" w:rsidRDefault="00816436" w:rsidP="009A13AD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</w:t>
                  </w:r>
                  <w:r w:rsidRPr="004F1422">
                    <w:rPr>
                      <w:b/>
                    </w:rPr>
                    <w:t>A:</w:t>
                  </w:r>
                </w:p>
                <w:p w14:paraId="28B891C3" w14:textId="447D7715" w:rsidR="00816436" w:rsidRDefault="00816436" w:rsidP="009A13AD">
                  <w:r>
                    <w:t xml:space="preserve">[Desenvolvimento de estratégias para </w:t>
                  </w:r>
                  <w:r w:rsidR="002E686E" w:rsidRPr="0036139E">
                    <w:t>ultrapassar</w:t>
                  </w:r>
                  <w:r w:rsidRPr="0036139E">
                    <w:t xml:space="preserve"> </w:t>
                  </w:r>
                  <w:r>
                    <w:t>ameaças que possam salientar pontos fracos]</w:t>
                  </w:r>
                </w:p>
              </w:tc>
              <w:tc>
                <w:tcPr>
                  <w:tcW w:w="4252" w:type="dxa"/>
                </w:tcPr>
                <w:p w14:paraId="4BBC9D83" w14:textId="77777777" w:rsidR="00816436" w:rsidRDefault="00816436" w:rsidP="009A13AD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rO</w:t>
                  </w:r>
                  <w:r w:rsidRPr="004F1422">
                    <w:rPr>
                      <w:b/>
                    </w:rPr>
                    <w:t>:</w:t>
                  </w:r>
                </w:p>
                <w:p w14:paraId="1DF382DC" w14:textId="77777777" w:rsidR="00816436" w:rsidRDefault="00816436" w:rsidP="009A13AD">
                  <w:r>
                    <w:t>[Aproveitamento das oportunidades para motivar a supressão de pontos fracos]</w:t>
                  </w:r>
                </w:p>
              </w:tc>
            </w:tr>
          </w:tbl>
          <w:p w14:paraId="0B180D8A" w14:textId="77777777" w:rsidR="00816436" w:rsidRDefault="00816436" w:rsidP="009A13AD"/>
          <w:p w14:paraId="34CC2D7E" w14:textId="77777777" w:rsidR="00816436" w:rsidRDefault="00816436" w:rsidP="009A13AD">
            <w:r w:rsidRPr="00797E50">
              <w:rPr>
                <w:b/>
              </w:rPr>
              <w:t>Recomendações:</w:t>
            </w:r>
            <w:r>
              <w:t xml:space="preserve"> </w:t>
            </w:r>
          </w:p>
          <w:p w14:paraId="17FA03C2" w14:textId="77777777" w:rsidR="00816436" w:rsidRDefault="00816436" w:rsidP="009A13AD"/>
          <w:p w14:paraId="6D6ED9CE" w14:textId="77777777" w:rsidR="00816436" w:rsidRDefault="00816436" w:rsidP="009A13AD"/>
          <w:tbl>
            <w:tblPr>
              <w:tblStyle w:val="Tabelacomgrade"/>
              <w:tblW w:w="14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882"/>
              <w:gridCol w:w="1922"/>
              <w:gridCol w:w="488"/>
              <w:gridCol w:w="2317"/>
              <w:gridCol w:w="376"/>
              <w:gridCol w:w="2429"/>
              <w:gridCol w:w="2532"/>
              <w:gridCol w:w="273"/>
            </w:tblGrid>
            <w:tr w:rsidR="00816436" w:rsidRPr="00466F40" w14:paraId="17E34B98" w14:textId="77777777" w:rsidTr="009A13AD">
              <w:trPr>
                <w:gridAfter w:val="1"/>
                <w:wAfter w:w="273" w:type="dxa"/>
              </w:trPr>
              <w:tc>
                <w:tcPr>
                  <w:tcW w:w="3686" w:type="dxa"/>
                  <w:gridSpan w:val="2"/>
                  <w:shd w:val="pct15" w:color="auto" w:fill="auto"/>
                </w:tcPr>
                <w:p w14:paraId="50A693BE" w14:textId="77777777" w:rsidR="00816436" w:rsidRPr="00C80959" w:rsidRDefault="00816436" w:rsidP="009A13AD">
                  <w:pPr>
                    <w:rPr>
                      <w:szCs w:val="20"/>
                    </w:rPr>
                  </w:pPr>
                  <w:r w:rsidRPr="002D0F25">
                    <w:rPr>
                      <w:szCs w:val="20"/>
                    </w:rPr>
                    <w:t xml:space="preserve">PERÍODO DE REALIZAÇÃO </w:t>
                  </w:r>
                  <w:r>
                    <w:rPr>
                      <w:szCs w:val="20"/>
                    </w:rPr>
                    <w:t>DA AVALIAÇÃO</w:t>
                  </w:r>
                </w:p>
              </w:tc>
              <w:tc>
                <w:tcPr>
                  <w:tcW w:w="2410" w:type="dxa"/>
                  <w:gridSpan w:val="2"/>
                  <w:shd w:val="pct15" w:color="auto" w:fill="auto"/>
                </w:tcPr>
                <w:p w14:paraId="217ECD0C" w14:textId="77777777" w:rsidR="00816436" w:rsidRDefault="00816436" w:rsidP="009A13AD"/>
                <w:p w14:paraId="188D03DA" w14:textId="77777777" w:rsidR="00816436" w:rsidRPr="002D0F25" w:rsidRDefault="00816436" w:rsidP="009A13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Início: </w:t>
                  </w:r>
                </w:p>
              </w:tc>
              <w:tc>
                <w:tcPr>
                  <w:tcW w:w="2693" w:type="dxa"/>
                  <w:gridSpan w:val="2"/>
                  <w:shd w:val="pct15" w:color="auto" w:fill="auto"/>
                </w:tcPr>
                <w:p w14:paraId="74D98866" w14:textId="77777777" w:rsidR="00816436" w:rsidRDefault="00816436" w:rsidP="009A13AD"/>
                <w:p w14:paraId="5852B8D3" w14:textId="77777777" w:rsidR="00816436" w:rsidRDefault="00816436" w:rsidP="009A13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Fim: </w:t>
                  </w:r>
                </w:p>
                <w:p w14:paraId="78895595" w14:textId="77777777" w:rsidR="00816436" w:rsidRPr="00466F40" w:rsidRDefault="00816436" w:rsidP="009A13A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61" w:type="dxa"/>
                  <w:gridSpan w:val="2"/>
                  <w:shd w:val="pct15" w:color="auto" w:fill="auto"/>
                </w:tcPr>
                <w:p w14:paraId="47A53AA7" w14:textId="77777777" w:rsidR="00816436" w:rsidRDefault="00816436" w:rsidP="009A13AD">
                  <w:pPr>
                    <w:rPr>
                      <w:sz w:val="16"/>
                    </w:rPr>
                  </w:pPr>
                  <w:r>
                    <w:t xml:space="preserve">DISCIPLINA: </w:t>
                  </w:r>
                  <w:r w:rsidRPr="00107FE6">
                    <w:rPr>
                      <w:sz w:val="16"/>
                    </w:rPr>
                    <w:t>SANDA</w:t>
                  </w:r>
                  <w:r>
                    <w:rPr>
                      <w:sz w:val="16"/>
                    </w:rPr>
                    <w:t xml:space="preserve"> / JINDA / </w:t>
                  </w:r>
                  <w:r w:rsidRPr="00107FE6">
                    <w:rPr>
                      <w:sz w:val="16"/>
                    </w:rPr>
                    <w:t>SHUAIJIAO</w:t>
                  </w:r>
                  <w:r>
                    <w:rPr>
                      <w:sz w:val="16"/>
                    </w:rPr>
                    <w:t xml:space="preserve">/ </w:t>
                  </w:r>
                  <w:r w:rsidRPr="00107FE6">
                    <w:rPr>
                      <w:sz w:val="16"/>
                    </w:rPr>
                    <w:t>OUTRA</w:t>
                  </w:r>
                  <w:r>
                    <w:rPr>
                      <w:sz w:val="16"/>
                    </w:rPr>
                    <w:t>:_______________</w:t>
                  </w:r>
                </w:p>
                <w:p w14:paraId="28C7E685" w14:textId="77777777" w:rsidR="00816436" w:rsidRPr="002C0CFD" w:rsidRDefault="00816436" w:rsidP="009A13A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(Riscar o que não interessa)</w:t>
                  </w:r>
                </w:p>
              </w:tc>
            </w:tr>
            <w:tr w:rsidR="00816436" w:rsidRPr="008E71C6" w14:paraId="54686B81" w14:textId="77777777" w:rsidTr="009A13AD">
              <w:tblPrEx>
                <w:tblBorders>
                  <w:insideH w:val="single" w:sz="4" w:space="0" w:color="auto"/>
                </w:tblBorders>
              </w:tblPrEx>
              <w:tc>
                <w:tcPr>
                  <w:tcW w:w="2804" w:type="dxa"/>
                  <w:tcBorders>
                    <w:top w:val="nil"/>
                    <w:bottom w:val="nil"/>
                  </w:tcBorders>
                </w:tcPr>
                <w:p w14:paraId="05D7C071" w14:textId="77777777" w:rsidR="00816436" w:rsidRPr="008E71C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</w:tc>
              <w:tc>
                <w:tcPr>
                  <w:tcW w:w="2804" w:type="dxa"/>
                  <w:gridSpan w:val="2"/>
                  <w:tcBorders>
                    <w:top w:val="nil"/>
                    <w:bottom w:val="nil"/>
                  </w:tcBorders>
                </w:tcPr>
                <w:p w14:paraId="40FE67B2" w14:textId="77777777" w:rsidR="00816436" w:rsidRPr="008E71C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Supervisor(a)</w:t>
                  </w:r>
                </w:p>
                <w:p w14:paraId="7ADCFDCA" w14:textId="77777777" w:rsidR="00816436" w:rsidRDefault="00816436" w:rsidP="009A13AD">
                  <w:pPr>
                    <w:jc w:val="center"/>
                    <w:rPr>
                      <w:rStyle w:val="A0"/>
                    </w:rPr>
                  </w:pPr>
                </w:p>
                <w:p w14:paraId="0B011E54" w14:textId="77777777" w:rsidR="00816436" w:rsidRDefault="00816436" w:rsidP="009A13AD">
                  <w:pPr>
                    <w:jc w:val="center"/>
                    <w:rPr>
                      <w:rStyle w:val="A0"/>
                    </w:rPr>
                  </w:pPr>
                </w:p>
                <w:p w14:paraId="44F53E61" w14:textId="77777777" w:rsidR="00816436" w:rsidRDefault="00816436" w:rsidP="009A13AD">
                  <w:pPr>
                    <w:jc w:val="center"/>
                    <w:rPr>
                      <w:rStyle w:val="A0"/>
                    </w:rPr>
                  </w:pPr>
                </w:p>
                <w:p w14:paraId="0F66DC1E" w14:textId="77777777" w:rsidR="00816436" w:rsidRPr="008E71C6" w:rsidRDefault="00816436" w:rsidP="009A13AD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78172C4F" w14:textId="77777777" w:rsidR="00816436" w:rsidRPr="008E71C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  <w:r w:rsidRPr="008E71C6">
                    <w:rPr>
                      <w:rStyle w:val="A0"/>
                      <w:b/>
                    </w:rPr>
                    <w:t>Federação</w:t>
                  </w:r>
                  <w:r>
                    <w:rPr>
                      <w:rStyle w:val="A0"/>
                      <w:b/>
                    </w:rPr>
                    <w:t xml:space="preserve"> ou Associação</w:t>
                  </w:r>
                </w:p>
                <w:p w14:paraId="2C0BC27E" w14:textId="77777777" w:rsidR="00816436" w:rsidRDefault="00816436" w:rsidP="009A13AD">
                  <w:pPr>
                    <w:jc w:val="center"/>
                    <w:rPr>
                      <w:rStyle w:val="A0"/>
                    </w:rPr>
                  </w:pPr>
                </w:p>
                <w:p w14:paraId="5A3135E9" w14:textId="77777777" w:rsidR="00816436" w:rsidRDefault="00816436" w:rsidP="009A13AD">
                  <w:pPr>
                    <w:jc w:val="center"/>
                    <w:rPr>
                      <w:rStyle w:val="A0"/>
                    </w:rPr>
                  </w:pPr>
                </w:p>
                <w:p w14:paraId="2CEE1931" w14:textId="77777777" w:rsidR="00816436" w:rsidRDefault="00816436" w:rsidP="009A13AD">
                  <w:pPr>
                    <w:jc w:val="center"/>
                    <w:rPr>
                      <w:rStyle w:val="A0"/>
                    </w:rPr>
                  </w:pPr>
                </w:p>
                <w:p w14:paraId="454935B5" w14:textId="77777777" w:rsidR="00816436" w:rsidRPr="008E71C6" w:rsidRDefault="00816436" w:rsidP="009A13AD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249E307B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Treinador(a)</w:t>
                  </w:r>
                </w:p>
                <w:p w14:paraId="63B69C59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6F98EEFA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5914D532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0F43BA0E" w14:textId="77777777" w:rsidR="00816436" w:rsidRPr="008E71C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34456B3A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Encarregado de Educação</w:t>
                  </w:r>
                </w:p>
                <w:p w14:paraId="662F5620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41080375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6B7986AE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30309F9F" w14:textId="77777777" w:rsidR="00816436" w:rsidRDefault="00816436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</w:tr>
          </w:tbl>
          <w:p w14:paraId="44F11E69" w14:textId="77777777" w:rsidR="00816436" w:rsidRDefault="00816436" w:rsidP="009A13AD"/>
        </w:tc>
      </w:tr>
    </w:tbl>
    <w:p w14:paraId="3AD870D2" w14:textId="77777777" w:rsidR="009C0381" w:rsidRDefault="00FC4E42" w:rsidP="00ED6C91">
      <w:pPr>
        <w:rPr>
          <w:sz w:val="16"/>
        </w:rPr>
        <w:sectPr w:rsidR="009C0381" w:rsidSect="00891DF0">
          <w:headerReference w:type="first" r:id="rId18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*</w:t>
      </w:r>
      <w:r w:rsidRPr="001D70D1">
        <w:rPr>
          <w:sz w:val="16"/>
        </w:rPr>
        <w:t>(Documento de provimento ao Artigo 11º(Documentos de Estágio), alínea d) Dossiê do Treinador(a), ponto ii)Elementos… números (4) Caraterizações periódicas… e (6) Planificação e reflexão…</w:t>
      </w:r>
      <w:r>
        <w:rPr>
          <w:sz w:val="16"/>
        </w:rPr>
        <w:t xml:space="preserve"> do RET</w:t>
      </w:r>
      <w:r w:rsidRPr="001D70D1">
        <w:rPr>
          <w:sz w:val="16"/>
        </w:rPr>
        <w:t>)</w:t>
      </w:r>
      <w:r w:rsidR="006E4AF1">
        <w:rPr>
          <w:sz w:val="16"/>
        </w:rPr>
        <w:t xml:space="preserve"> </w:t>
      </w:r>
    </w:p>
    <w:p w14:paraId="1C6CFD56" w14:textId="77777777" w:rsidR="00CA1B43" w:rsidRDefault="00CA1B43" w:rsidP="00CA1B43">
      <w:pPr>
        <w:pStyle w:val="Ttulo2"/>
      </w:pPr>
      <w:bookmarkStart w:id="23" w:name="_Toc411612803"/>
      <w:r>
        <w:lastRenderedPageBreak/>
        <w:t>ATLETA [nome 2]</w:t>
      </w:r>
      <w:bookmarkEnd w:id="23"/>
    </w:p>
    <w:p w14:paraId="1C3F85F1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[Nome, idade, profissão, estado civil, nacionalidade, residência localização relativa do trabalho ou escola, familiares praticantes ou com passado desportivo, tempo de prática, currículo desportivo, graduações, foto</w:t>
      </w:r>
      <w:r w:rsidR="005D751D">
        <w:rPr>
          <w:lang w:eastAsia="pt-PT"/>
        </w:rPr>
        <w:t xml:space="preserve">, identificação de filiação federativa e associativa </w:t>
      </w:r>
      <w:r>
        <w:rPr>
          <w:lang w:eastAsia="pt-PT"/>
        </w:rPr>
        <w:t>…] […repetir para todos os atletas em acompanhamento pelo estagiário]</w:t>
      </w:r>
    </w:p>
    <w:p w14:paraId="4C021CC8" w14:textId="77777777" w:rsidR="00CA1B43" w:rsidRDefault="00CA1B43" w:rsidP="00CA1B43">
      <w:pPr>
        <w:pStyle w:val="Ttulo3"/>
        <w:rPr>
          <w:lang w:eastAsia="pt-PT"/>
        </w:rPr>
      </w:pPr>
      <w:bookmarkStart w:id="24" w:name="_Toc411612804"/>
      <w:r>
        <w:rPr>
          <w:lang w:eastAsia="pt-PT"/>
        </w:rPr>
        <w:t>Ambiente Externo</w:t>
      </w:r>
      <w:bookmarkEnd w:id="24"/>
    </w:p>
    <w:p w14:paraId="08170145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[Características geográficas, socioeconómicas, logísticas, comunitárias que possam influenciar a aprendizagem e rendimento desportivo do atleta em particular]</w:t>
      </w:r>
    </w:p>
    <w:p w14:paraId="75987B05" w14:textId="77777777" w:rsidR="00CA1B43" w:rsidRDefault="00CA1B43" w:rsidP="00CA1B43">
      <w:pPr>
        <w:pStyle w:val="Ttulo4"/>
        <w:rPr>
          <w:lang w:eastAsia="pt-PT"/>
        </w:rPr>
      </w:pPr>
      <w:bookmarkStart w:id="25" w:name="_Toc411612805"/>
      <w:r>
        <w:rPr>
          <w:lang w:eastAsia="pt-PT"/>
        </w:rPr>
        <w:t>Ameaças</w:t>
      </w:r>
      <w:bookmarkEnd w:id="25"/>
    </w:p>
    <w:p w14:paraId="75B46F8A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[Fatores do ambiente externo que possam prejudicar a aprendizagem, integração e rendimento desportivo do atleta]</w:t>
      </w:r>
    </w:p>
    <w:p w14:paraId="262803BC" w14:textId="77777777" w:rsidR="00CA1B43" w:rsidRDefault="00CA1B43" w:rsidP="00CA1B43">
      <w:pPr>
        <w:pStyle w:val="Ttulo4"/>
        <w:rPr>
          <w:lang w:eastAsia="pt-PT"/>
        </w:rPr>
      </w:pPr>
      <w:bookmarkStart w:id="26" w:name="_Toc411612806"/>
      <w:r>
        <w:rPr>
          <w:lang w:eastAsia="pt-PT"/>
        </w:rPr>
        <w:t>Oportunidades</w:t>
      </w:r>
      <w:bookmarkEnd w:id="26"/>
    </w:p>
    <w:p w14:paraId="68240DD9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[Fatores do ambiente externo que possam beneficiar a aprendizagem, integração e rendimento desportivo do atleta]</w:t>
      </w:r>
    </w:p>
    <w:p w14:paraId="4A3433C5" w14:textId="77777777" w:rsidR="00CA1B43" w:rsidRDefault="00CA1B43" w:rsidP="00CA1B43">
      <w:pPr>
        <w:pStyle w:val="Ttulo3"/>
        <w:rPr>
          <w:lang w:eastAsia="pt-PT"/>
        </w:rPr>
      </w:pPr>
      <w:bookmarkStart w:id="27" w:name="_Toc411612807"/>
      <w:r>
        <w:rPr>
          <w:lang w:eastAsia="pt-PT"/>
        </w:rPr>
        <w:t>Ambiente Interno</w:t>
      </w:r>
      <w:bookmarkEnd w:id="27"/>
    </w:p>
    <w:p w14:paraId="4FB2E2A9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[Caraterísticas físicas, mentais e intelectuais, motivação, disciplina e hábitos de trabalho do atleta]</w:t>
      </w:r>
    </w:p>
    <w:p w14:paraId="1CAE3BEC" w14:textId="77777777" w:rsidR="00CA1B43" w:rsidRDefault="00CA1B43" w:rsidP="00CA1B43">
      <w:pPr>
        <w:pStyle w:val="Ttulo4"/>
        <w:rPr>
          <w:lang w:eastAsia="pt-PT"/>
        </w:rPr>
      </w:pPr>
      <w:bookmarkStart w:id="28" w:name="_Toc411612808"/>
      <w:r>
        <w:rPr>
          <w:lang w:eastAsia="pt-PT"/>
        </w:rPr>
        <w:t>Pontos Fortes</w:t>
      </w:r>
      <w:bookmarkEnd w:id="28"/>
    </w:p>
    <w:p w14:paraId="633D8DFF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[Caraterísticas do Atleta que possam beneficiar a sua aprendizagem, integração e rendimento desportivo]</w:t>
      </w:r>
    </w:p>
    <w:p w14:paraId="4B7D517E" w14:textId="77777777" w:rsidR="00CA1B43" w:rsidRDefault="00CA1B43" w:rsidP="00CA1B43">
      <w:pPr>
        <w:pStyle w:val="Ttulo4"/>
        <w:rPr>
          <w:lang w:eastAsia="pt-PT"/>
        </w:rPr>
      </w:pPr>
      <w:bookmarkStart w:id="29" w:name="_Toc411612809"/>
      <w:r>
        <w:rPr>
          <w:lang w:eastAsia="pt-PT"/>
        </w:rPr>
        <w:t>Pontos Fracos</w:t>
      </w:r>
      <w:bookmarkEnd w:id="29"/>
    </w:p>
    <w:p w14:paraId="21AC3128" w14:textId="77777777" w:rsidR="00CA1B43" w:rsidRDefault="00CA1B43" w:rsidP="00CA1B43">
      <w:pPr>
        <w:rPr>
          <w:lang w:eastAsia="pt-PT"/>
        </w:rPr>
      </w:pPr>
      <w:r>
        <w:rPr>
          <w:lang w:eastAsia="pt-PT"/>
        </w:rPr>
        <w:t>[Caraterísticas do Atleta que possam prejudicar a sua aprendizagem, integração e rendimento desportivo]</w:t>
      </w:r>
    </w:p>
    <w:p w14:paraId="65E691F6" w14:textId="77777777" w:rsidR="006E4AF1" w:rsidRDefault="006E4AF1" w:rsidP="00ED6C91">
      <w:pPr>
        <w:rPr>
          <w:sz w:val="16"/>
        </w:rPr>
      </w:pPr>
    </w:p>
    <w:p w14:paraId="597A80AD" w14:textId="77777777" w:rsidR="00E90969" w:rsidRDefault="00E90969" w:rsidP="00ED6C91">
      <w:pPr>
        <w:rPr>
          <w:sz w:val="16"/>
        </w:rPr>
        <w:sectPr w:rsidR="00E90969" w:rsidSect="00891DF0">
          <w:headerReference w:type="first" r:id="rId19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4BA765C8" w14:textId="77777777" w:rsidR="00D02677" w:rsidRDefault="00D02677" w:rsidP="00D02677">
      <w:pPr>
        <w:pStyle w:val="Ttulo2"/>
        <w:rPr>
          <w:lang w:eastAsia="pt-PT"/>
        </w:rPr>
      </w:pPr>
      <w:bookmarkStart w:id="30" w:name="_Toc411612810"/>
      <w:r>
        <w:rPr>
          <w:lang w:eastAsia="pt-PT"/>
        </w:rPr>
        <w:lastRenderedPageBreak/>
        <w:t>ANÁLISE S.W.O.T. DE [nome do atleta 2]</w:t>
      </w:r>
      <w:bookmarkEnd w:id="30"/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D02677" w14:paraId="031AF607" w14:textId="77777777" w:rsidTr="009A13AD">
        <w:tc>
          <w:tcPr>
            <w:tcW w:w="14000" w:type="dxa"/>
          </w:tcPr>
          <w:p w14:paraId="6FF889F0" w14:textId="77777777" w:rsidR="00D02677" w:rsidRPr="00B242FA" w:rsidRDefault="00D02677" w:rsidP="009A13AD">
            <w:pPr>
              <w:rPr>
                <w:sz w:val="16"/>
              </w:rPr>
            </w:pPr>
          </w:p>
          <w:p w14:paraId="2CD0A5B0" w14:textId="77777777" w:rsidR="00D02677" w:rsidRPr="00B242FA" w:rsidRDefault="00D02677" w:rsidP="009A13AD">
            <w:pPr>
              <w:jc w:val="center"/>
              <w:rPr>
                <w:rFonts w:ascii="Arial Black" w:hAnsi="Arial Black"/>
                <w:sz w:val="10"/>
                <w:szCs w:val="24"/>
              </w:rPr>
            </w:pPr>
          </w:p>
          <w:p w14:paraId="5B71212F" w14:textId="77777777" w:rsidR="00D02677" w:rsidRDefault="00D02677" w:rsidP="009A13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AVALIAÇÃO DE SANDA PARA COMPETIÇÃO/FORMAÇÃO</w:t>
            </w:r>
          </w:p>
          <w:p w14:paraId="1E12F685" w14:textId="77777777" w:rsidR="00D02677" w:rsidRDefault="00D02677" w:rsidP="009A13AD">
            <w:pPr>
              <w:jc w:val="center"/>
            </w:pPr>
            <w:r>
              <w:t>(Reflexão e avaliação para caracterização periódica – planificação – estratégias)</w:t>
            </w:r>
          </w:p>
          <w:p w14:paraId="58881C1D" w14:textId="77777777" w:rsidR="00D02677" w:rsidRDefault="00D02677" w:rsidP="009A13AD"/>
          <w:tbl>
            <w:tblPr>
              <w:tblStyle w:val="Tabelacomgrade"/>
              <w:tblW w:w="15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77"/>
              <w:gridCol w:w="1565"/>
              <w:gridCol w:w="2835"/>
              <w:gridCol w:w="4252"/>
              <w:gridCol w:w="1842"/>
            </w:tblGrid>
            <w:tr w:rsidR="00D02677" w:rsidRPr="0007552C" w14:paraId="4FA7B1C7" w14:textId="77777777" w:rsidTr="009A13AD">
              <w:tc>
                <w:tcPr>
                  <w:tcW w:w="6663" w:type="dxa"/>
                  <w:gridSpan w:val="3"/>
                </w:tcPr>
                <w:p w14:paraId="78AB6F88" w14:textId="77777777" w:rsidR="00D02677" w:rsidRPr="0007552C" w:rsidRDefault="00D02677" w:rsidP="009A13AD">
                  <w:pPr>
                    <w:rPr>
                      <w:b/>
                      <w:szCs w:val="20"/>
                    </w:rPr>
                  </w:pPr>
                  <w:r w:rsidRPr="00A4120A">
                    <w:rPr>
                      <w:b/>
                    </w:rPr>
                    <w:t>TREINADOR</w:t>
                  </w:r>
                  <w:r>
                    <w:rPr>
                      <w:b/>
                    </w:rPr>
                    <w:t xml:space="preserve"> (a)</w:t>
                  </w:r>
                  <w:r w:rsidRPr="00A4120A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2835" w:type="dxa"/>
                </w:tcPr>
                <w:p w14:paraId="63E29CEE" w14:textId="77777777" w:rsidR="00D02677" w:rsidRPr="0007552C" w:rsidRDefault="00D02677" w:rsidP="009A13AD">
                  <w:pPr>
                    <w:rPr>
                      <w:b/>
                    </w:rPr>
                  </w:pPr>
                  <w:r w:rsidRPr="0007552C">
                    <w:rPr>
                      <w:b/>
                    </w:rPr>
                    <w:t xml:space="preserve">GRAU: 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6094" w:type="dxa"/>
                  <w:gridSpan w:val="2"/>
                </w:tcPr>
                <w:p w14:paraId="07AB3F4A" w14:textId="77777777" w:rsidR="00D02677" w:rsidRPr="0007552C" w:rsidRDefault="00D02677" w:rsidP="009A13AD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DATA:                    AVALIAÇÃO Nº 1</w:t>
                  </w:r>
                </w:p>
              </w:tc>
            </w:tr>
            <w:tr w:rsidR="00D02677" w14:paraId="6EA1FF57" w14:textId="77777777" w:rsidTr="009A13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 w:val="restart"/>
                </w:tcPr>
                <w:p w14:paraId="6F5C0C76" w14:textId="77777777" w:rsidR="00D02677" w:rsidRDefault="00D02677" w:rsidP="009A13AD"/>
                <w:p w14:paraId="3956FDA8" w14:textId="77777777" w:rsidR="00D02677" w:rsidRDefault="00D02677" w:rsidP="009A13AD">
                  <w:r>
                    <w:t xml:space="preserve">Nome do Atleta: </w:t>
                  </w:r>
                </w:p>
                <w:p w14:paraId="594DFA5C" w14:textId="77777777" w:rsidR="00D02677" w:rsidRDefault="00D02677" w:rsidP="009A13AD"/>
                <w:p w14:paraId="1F8A7D95" w14:textId="77777777" w:rsidR="00D02677" w:rsidRDefault="00D02677" w:rsidP="009A13AD">
                  <w:r>
                    <w:t>Sexo:                  - Idade:      - Peso:         Kg</w:t>
                  </w:r>
                </w:p>
              </w:tc>
              <w:tc>
                <w:tcPr>
                  <w:tcW w:w="8647" w:type="dxa"/>
                  <w:gridSpan w:val="3"/>
                </w:tcPr>
                <w:p w14:paraId="1F006EA9" w14:textId="77777777" w:rsidR="00D02677" w:rsidRPr="005D1603" w:rsidRDefault="00D02677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FATORES EXTERNOS</w:t>
                  </w:r>
                </w:p>
              </w:tc>
            </w:tr>
            <w:tr w:rsidR="00D02677" w14:paraId="0F42867E" w14:textId="77777777" w:rsidTr="009A13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/>
                </w:tcPr>
                <w:p w14:paraId="57CDA46A" w14:textId="77777777" w:rsidR="00D02677" w:rsidRDefault="00D02677" w:rsidP="009A13AD"/>
              </w:tc>
              <w:tc>
                <w:tcPr>
                  <w:tcW w:w="4395" w:type="dxa"/>
                  <w:gridSpan w:val="2"/>
                </w:tcPr>
                <w:p w14:paraId="0729616F" w14:textId="77777777" w:rsidR="00D02677" w:rsidRPr="005D1603" w:rsidRDefault="00D02677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 xml:space="preserve">AMEAÇAS: </w:t>
                  </w:r>
                </w:p>
                <w:p w14:paraId="598B9A84" w14:textId="77777777" w:rsidR="00D02677" w:rsidRDefault="00D02677" w:rsidP="009A13AD">
                  <w:r w:rsidRPr="004E4666">
                    <w:t>[Fatores do ambiente externo que possam prejudicar a aprendizagem, integração e rendimento desportivo do atleta]</w:t>
                  </w:r>
                </w:p>
              </w:tc>
              <w:tc>
                <w:tcPr>
                  <w:tcW w:w="4252" w:type="dxa"/>
                </w:tcPr>
                <w:p w14:paraId="5BB3A6D3" w14:textId="77777777" w:rsidR="00D02677" w:rsidRDefault="00D02677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OPORTUNIDADES:</w:t>
                  </w:r>
                </w:p>
                <w:p w14:paraId="1613C392" w14:textId="77777777" w:rsidR="00D02677" w:rsidRPr="005D1603" w:rsidRDefault="00D02677" w:rsidP="009A13AD">
                  <w:pPr>
                    <w:rPr>
                      <w:b/>
                    </w:rPr>
                  </w:pPr>
                  <w:r>
                    <w:rPr>
                      <w:lang w:eastAsia="pt-PT"/>
                    </w:rPr>
                    <w:t>[Fatores do ambiente externo que possam beneficiar a aprendizagem, integração e rendimento desportivo do atleta]</w:t>
                  </w:r>
                </w:p>
              </w:tc>
            </w:tr>
            <w:tr w:rsidR="00D02677" w14:paraId="345B39DD" w14:textId="77777777" w:rsidTr="009A13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421" w:type="dxa"/>
                  <w:vMerge w:val="restart"/>
                  <w:textDirection w:val="btLr"/>
                </w:tcPr>
                <w:p w14:paraId="062E4A12" w14:textId="77777777" w:rsidR="00D02677" w:rsidRPr="005D1603" w:rsidRDefault="00D02677" w:rsidP="009A13AD">
                  <w:pPr>
                    <w:ind w:left="113" w:right="113"/>
                    <w:rPr>
                      <w:b/>
                    </w:rPr>
                  </w:pPr>
                  <w:r w:rsidRPr="005D1603">
                    <w:rPr>
                      <w:b/>
                    </w:rPr>
                    <w:t>FATORES INTERNOS</w:t>
                  </w:r>
                </w:p>
              </w:tc>
              <w:tc>
                <w:tcPr>
                  <w:tcW w:w="4677" w:type="dxa"/>
                </w:tcPr>
                <w:p w14:paraId="38DC5427" w14:textId="77777777" w:rsidR="00D02677" w:rsidRDefault="00D02677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FORTES:</w:t>
                  </w:r>
                </w:p>
                <w:p w14:paraId="77953E2C" w14:textId="77777777" w:rsidR="00D02677" w:rsidRPr="004F21DC" w:rsidRDefault="00D02677" w:rsidP="009A13AD">
                  <w:r>
                    <w:rPr>
                      <w:lang w:eastAsia="pt-PT"/>
                    </w:rPr>
                    <w:t>[Caraterísticas do Atleta que possam beneficiar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337F0E4E" w14:textId="77777777" w:rsidR="00D02677" w:rsidRPr="004F1422" w:rsidRDefault="00D02677" w:rsidP="009A13AD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</w:t>
                  </w:r>
                  <w:r w:rsidRPr="004F1422">
                    <w:rPr>
                      <w:b/>
                    </w:rPr>
                    <w:t>A:</w:t>
                  </w:r>
                </w:p>
                <w:p w14:paraId="2C54849A" w14:textId="77777777" w:rsidR="00D02677" w:rsidRDefault="00D02677" w:rsidP="009A13AD">
                  <w:r>
                    <w:t>[Utilização dos pontos fortes do atleta para supressão de ameaças externas]</w:t>
                  </w:r>
                </w:p>
              </w:tc>
              <w:tc>
                <w:tcPr>
                  <w:tcW w:w="4252" w:type="dxa"/>
                </w:tcPr>
                <w:p w14:paraId="416FDF9D" w14:textId="77777777" w:rsidR="00D02677" w:rsidRDefault="00D02677" w:rsidP="009A13AD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oO</w:t>
                  </w:r>
                  <w:r w:rsidRPr="004F1422">
                    <w:rPr>
                      <w:b/>
                    </w:rPr>
                    <w:t>:</w:t>
                  </w:r>
                </w:p>
                <w:p w14:paraId="7BE25170" w14:textId="77777777" w:rsidR="00D02677" w:rsidRDefault="00D02677" w:rsidP="009A13AD">
                  <w:r>
                    <w:t>[Utilização dos pontos fortes do atleta para otimizar o aproveitamento de oportunidades]</w:t>
                  </w:r>
                </w:p>
              </w:tc>
            </w:tr>
            <w:tr w:rsidR="00D02677" w14:paraId="22A605FE" w14:textId="77777777" w:rsidTr="003613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  <w:cantSplit/>
                <w:trHeight w:val="1253"/>
              </w:trPr>
              <w:tc>
                <w:tcPr>
                  <w:tcW w:w="421" w:type="dxa"/>
                  <w:vMerge/>
                </w:tcPr>
                <w:p w14:paraId="2AC796A6" w14:textId="77777777" w:rsidR="00D02677" w:rsidRDefault="00D02677" w:rsidP="009A13AD"/>
              </w:tc>
              <w:tc>
                <w:tcPr>
                  <w:tcW w:w="4677" w:type="dxa"/>
                </w:tcPr>
                <w:p w14:paraId="45EB1D18" w14:textId="77777777" w:rsidR="00D02677" w:rsidRDefault="00D02677" w:rsidP="009A13AD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FRACOS:</w:t>
                  </w:r>
                </w:p>
                <w:p w14:paraId="67C803CC" w14:textId="77777777" w:rsidR="00D02677" w:rsidRPr="00560A6E" w:rsidRDefault="00D02677" w:rsidP="009A13AD">
                  <w:r>
                    <w:rPr>
                      <w:lang w:eastAsia="pt-PT"/>
                    </w:rPr>
                    <w:t>[Caraterísticas do Atleta que possam prejudicar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7F46A064" w14:textId="77777777" w:rsidR="00D02677" w:rsidRDefault="00D02677" w:rsidP="009A13AD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</w:t>
                  </w:r>
                  <w:r w:rsidRPr="004F1422">
                    <w:rPr>
                      <w:b/>
                    </w:rPr>
                    <w:t>A:</w:t>
                  </w:r>
                </w:p>
                <w:p w14:paraId="53842320" w14:textId="18D9C5BF" w:rsidR="00D02677" w:rsidRDefault="00D02677" w:rsidP="009A13AD">
                  <w:r>
                    <w:t xml:space="preserve">[Desenvolvimento de estratégias para </w:t>
                  </w:r>
                  <w:r w:rsidR="0036139E" w:rsidRPr="0036139E">
                    <w:t xml:space="preserve">ultrapassar </w:t>
                  </w:r>
                  <w:r>
                    <w:t>ameaças que possam salientar pontos fracos]</w:t>
                  </w:r>
                </w:p>
              </w:tc>
              <w:tc>
                <w:tcPr>
                  <w:tcW w:w="4252" w:type="dxa"/>
                </w:tcPr>
                <w:p w14:paraId="0F4453C7" w14:textId="77777777" w:rsidR="00D02677" w:rsidRDefault="00D02677" w:rsidP="009A13AD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rO</w:t>
                  </w:r>
                  <w:r w:rsidRPr="004F1422">
                    <w:rPr>
                      <w:b/>
                    </w:rPr>
                    <w:t>:</w:t>
                  </w:r>
                </w:p>
                <w:p w14:paraId="4B4EA1E7" w14:textId="77777777" w:rsidR="00D02677" w:rsidRDefault="00D02677" w:rsidP="009A13AD">
                  <w:r>
                    <w:t>[Aproveitamento das oportunidades para motivar a supressão de pontos fracos]</w:t>
                  </w:r>
                </w:p>
              </w:tc>
            </w:tr>
          </w:tbl>
          <w:p w14:paraId="5640AA67" w14:textId="77777777" w:rsidR="00D02677" w:rsidRDefault="00D02677" w:rsidP="009A13AD"/>
          <w:p w14:paraId="09D6160D" w14:textId="77777777" w:rsidR="00D02677" w:rsidRDefault="00D02677" w:rsidP="009A13AD">
            <w:r w:rsidRPr="00797E50">
              <w:rPr>
                <w:b/>
              </w:rPr>
              <w:t>Recomendações:</w:t>
            </w:r>
            <w:r>
              <w:t xml:space="preserve"> </w:t>
            </w:r>
          </w:p>
          <w:p w14:paraId="7518A206" w14:textId="77777777" w:rsidR="00D02677" w:rsidRDefault="00D02677" w:rsidP="009A13AD"/>
          <w:p w14:paraId="4D0CADF3" w14:textId="77777777" w:rsidR="00D02677" w:rsidRDefault="00D02677" w:rsidP="009A13AD"/>
          <w:tbl>
            <w:tblPr>
              <w:tblStyle w:val="Tabelacomgrade"/>
              <w:tblW w:w="14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882"/>
              <w:gridCol w:w="1922"/>
              <w:gridCol w:w="488"/>
              <w:gridCol w:w="2317"/>
              <w:gridCol w:w="376"/>
              <w:gridCol w:w="2429"/>
              <w:gridCol w:w="2532"/>
              <w:gridCol w:w="273"/>
            </w:tblGrid>
            <w:tr w:rsidR="00D02677" w:rsidRPr="00466F40" w14:paraId="626EDD5F" w14:textId="77777777" w:rsidTr="009A13AD">
              <w:trPr>
                <w:gridAfter w:val="1"/>
                <w:wAfter w:w="273" w:type="dxa"/>
              </w:trPr>
              <w:tc>
                <w:tcPr>
                  <w:tcW w:w="3686" w:type="dxa"/>
                  <w:gridSpan w:val="2"/>
                  <w:shd w:val="pct15" w:color="auto" w:fill="auto"/>
                </w:tcPr>
                <w:p w14:paraId="7A7A2129" w14:textId="77777777" w:rsidR="00D02677" w:rsidRPr="00C80959" w:rsidRDefault="00D02677" w:rsidP="009A13AD">
                  <w:pPr>
                    <w:rPr>
                      <w:szCs w:val="20"/>
                    </w:rPr>
                  </w:pPr>
                  <w:r w:rsidRPr="002D0F25">
                    <w:rPr>
                      <w:szCs w:val="20"/>
                    </w:rPr>
                    <w:t xml:space="preserve">PERÍODO DE REALIZAÇÃO </w:t>
                  </w:r>
                  <w:r>
                    <w:rPr>
                      <w:szCs w:val="20"/>
                    </w:rPr>
                    <w:t>DA AVALIAÇÃO</w:t>
                  </w:r>
                </w:p>
              </w:tc>
              <w:tc>
                <w:tcPr>
                  <w:tcW w:w="2410" w:type="dxa"/>
                  <w:gridSpan w:val="2"/>
                  <w:shd w:val="pct15" w:color="auto" w:fill="auto"/>
                </w:tcPr>
                <w:p w14:paraId="3A571296" w14:textId="77777777" w:rsidR="00D02677" w:rsidRDefault="00D02677" w:rsidP="009A13AD"/>
                <w:p w14:paraId="3970E586" w14:textId="77777777" w:rsidR="00D02677" w:rsidRPr="002D0F25" w:rsidRDefault="00D02677" w:rsidP="009A13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Início: </w:t>
                  </w:r>
                </w:p>
              </w:tc>
              <w:tc>
                <w:tcPr>
                  <w:tcW w:w="2693" w:type="dxa"/>
                  <w:gridSpan w:val="2"/>
                  <w:shd w:val="pct15" w:color="auto" w:fill="auto"/>
                </w:tcPr>
                <w:p w14:paraId="3B222823" w14:textId="77777777" w:rsidR="00D02677" w:rsidRDefault="00D02677" w:rsidP="009A13AD"/>
                <w:p w14:paraId="286A941E" w14:textId="77777777" w:rsidR="00D02677" w:rsidRDefault="00D02677" w:rsidP="009A13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Fim: </w:t>
                  </w:r>
                </w:p>
                <w:p w14:paraId="1BC10EBA" w14:textId="77777777" w:rsidR="00D02677" w:rsidRPr="00466F40" w:rsidRDefault="00D02677" w:rsidP="009A13A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61" w:type="dxa"/>
                  <w:gridSpan w:val="2"/>
                  <w:shd w:val="pct15" w:color="auto" w:fill="auto"/>
                </w:tcPr>
                <w:p w14:paraId="585EC884" w14:textId="77777777" w:rsidR="00D02677" w:rsidRDefault="00D02677" w:rsidP="009A13AD">
                  <w:pPr>
                    <w:rPr>
                      <w:sz w:val="16"/>
                    </w:rPr>
                  </w:pPr>
                  <w:r>
                    <w:t xml:space="preserve">DISCIPLINA: </w:t>
                  </w:r>
                  <w:r w:rsidRPr="00107FE6">
                    <w:rPr>
                      <w:sz w:val="16"/>
                    </w:rPr>
                    <w:t>SANDA</w:t>
                  </w:r>
                  <w:r>
                    <w:rPr>
                      <w:sz w:val="16"/>
                    </w:rPr>
                    <w:t xml:space="preserve"> / JINDA / </w:t>
                  </w:r>
                  <w:r w:rsidRPr="00107FE6">
                    <w:rPr>
                      <w:sz w:val="16"/>
                    </w:rPr>
                    <w:t>SHUAIJIAO</w:t>
                  </w:r>
                  <w:r>
                    <w:rPr>
                      <w:sz w:val="16"/>
                    </w:rPr>
                    <w:t xml:space="preserve">/ </w:t>
                  </w:r>
                  <w:r w:rsidRPr="00107FE6">
                    <w:rPr>
                      <w:sz w:val="16"/>
                    </w:rPr>
                    <w:t>OUTRA</w:t>
                  </w:r>
                  <w:r>
                    <w:rPr>
                      <w:sz w:val="16"/>
                    </w:rPr>
                    <w:t>:_______________</w:t>
                  </w:r>
                </w:p>
                <w:p w14:paraId="473F4CB7" w14:textId="77777777" w:rsidR="00D02677" w:rsidRPr="002C0CFD" w:rsidRDefault="00D02677" w:rsidP="009A13A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(Riscar o que não interessa)</w:t>
                  </w:r>
                </w:p>
              </w:tc>
            </w:tr>
            <w:tr w:rsidR="00D02677" w:rsidRPr="008E71C6" w14:paraId="43A119DE" w14:textId="77777777" w:rsidTr="009A13AD">
              <w:tblPrEx>
                <w:tblBorders>
                  <w:insideH w:val="single" w:sz="4" w:space="0" w:color="auto"/>
                </w:tblBorders>
              </w:tblPrEx>
              <w:tc>
                <w:tcPr>
                  <w:tcW w:w="2804" w:type="dxa"/>
                  <w:tcBorders>
                    <w:top w:val="nil"/>
                    <w:bottom w:val="nil"/>
                  </w:tcBorders>
                </w:tcPr>
                <w:p w14:paraId="522F7DFF" w14:textId="77777777" w:rsidR="00D02677" w:rsidRPr="008E71C6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</w:tc>
              <w:tc>
                <w:tcPr>
                  <w:tcW w:w="2804" w:type="dxa"/>
                  <w:gridSpan w:val="2"/>
                  <w:tcBorders>
                    <w:top w:val="nil"/>
                    <w:bottom w:val="nil"/>
                  </w:tcBorders>
                </w:tcPr>
                <w:p w14:paraId="03017C7A" w14:textId="77777777" w:rsidR="00D02677" w:rsidRPr="008E71C6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Supervisor(a)</w:t>
                  </w:r>
                </w:p>
                <w:p w14:paraId="6B1109D1" w14:textId="77777777" w:rsidR="00D02677" w:rsidRDefault="00D02677" w:rsidP="009A13AD">
                  <w:pPr>
                    <w:jc w:val="center"/>
                    <w:rPr>
                      <w:rStyle w:val="A0"/>
                    </w:rPr>
                  </w:pPr>
                </w:p>
                <w:p w14:paraId="07B28B4C" w14:textId="77777777" w:rsidR="00D02677" w:rsidRDefault="00D02677" w:rsidP="009A13AD">
                  <w:pPr>
                    <w:jc w:val="center"/>
                    <w:rPr>
                      <w:rStyle w:val="A0"/>
                    </w:rPr>
                  </w:pPr>
                </w:p>
                <w:p w14:paraId="67968A18" w14:textId="77777777" w:rsidR="00D02677" w:rsidRDefault="00D02677" w:rsidP="009A13AD">
                  <w:pPr>
                    <w:jc w:val="center"/>
                    <w:rPr>
                      <w:rStyle w:val="A0"/>
                    </w:rPr>
                  </w:pPr>
                </w:p>
                <w:p w14:paraId="153CB05C" w14:textId="77777777" w:rsidR="00D02677" w:rsidRPr="008E71C6" w:rsidRDefault="00D02677" w:rsidP="009A13AD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544673A4" w14:textId="77777777" w:rsidR="00D02677" w:rsidRPr="008E71C6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  <w:r w:rsidRPr="008E71C6">
                    <w:rPr>
                      <w:rStyle w:val="A0"/>
                      <w:b/>
                    </w:rPr>
                    <w:t>Federação</w:t>
                  </w:r>
                  <w:r>
                    <w:rPr>
                      <w:rStyle w:val="A0"/>
                      <w:b/>
                    </w:rPr>
                    <w:t xml:space="preserve"> ou Associação</w:t>
                  </w:r>
                </w:p>
                <w:p w14:paraId="2DCF3997" w14:textId="77777777" w:rsidR="00D02677" w:rsidRDefault="00D02677" w:rsidP="009A13AD">
                  <w:pPr>
                    <w:jc w:val="center"/>
                    <w:rPr>
                      <w:rStyle w:val="A0"/>
                    </w:rPr>
                  </w:pPr>
                </w:p>
                <w:p w14:paraId="01E115A0" w14:textId="77777777" w:rsidR="00D02677" w:rsidRDefault="00D02677" w:rsidP="009A13AD">
                  <w:pPr>
                    <w:jc w:val="center"/>
                    <w:rPr>
                      <w:rStyle w:val="A0"/>
                    </w:rPr>
                  </w:pPr>
                </w:p>
                <w:p w14:paraId="33073E58" w14:textId="77777777" w:rsidR="00D02677" w:rsidRDefault="00D02677" w:rsidP="009A13AD">
                  <w:pPr>
                    <w:jc w:val="center"/>
                    <w:rPr>
                      <w:rStyle w:val="A0"/>
                    </w:rPr>
                  </w:pPr>
                </w:p>
                <w:p w14:paraId="37EF77AF" w14:textId="77777777" w:rsidR="00D02677" w:rsidRPr="008E71C6" w:rsidRDefault="00D02677" w:rsidP="009A13AD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78CF4A84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Treinador(a)</w:t>
                  </w:r>
                </w:p>
                <w:p w14:paraId="436A90E8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6A45DDEF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156008DF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20410DD5" w14:textId="77777777" w:rsidR="00D02677" w:rsidRPr="008E71C6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7ABC6E68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Encarregado de Educação</w:t>
                  </w:r>
                </w:p>
                <w:p w14:paraId="29E4774E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3CC1B7FD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6EBC37C7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45B4C973" w14:textId="77777777" w:rsidR="00D02677" w:rsidRDefault="00D02677" w:rsidP="009A13AD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</w:tr>
          </w:tbl>
          <w:p w14:paraId="166A325E" w14:textId="77777777" w:rsidR="00D02677" w:rsidRDefault="00D02677" w:rsidP="009A13AD"/>
        </w:tc>
      </w:tr>
    </w:tbl>
    <w:p w14:paraId="3C5D0EA9" w14:textId="77777777" w:rsidR="009A13AD" w:rsidRDefault="00D02677" w:rsidP="00ED6C91">
      <w:pPr>
        <w:rPr>
          <w:sz w:val="16"/>
        </w:rPr>
        <w:sectPr w:rsidR="009A13AD" w:rsidSect="00891DF0">
          <w:headerReference w:type="first" r:id="rId20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*</w:t>
      </w:r>
      <w:r w:rsidRPr="001D70D1">
        <w:rPr>
          <w:sz w:val="16"/>
        </w:rPr>
        <w:t>(Documento de provimento ao Artigo 11º(Documentos de Estágio), alínea d) Dossiê do Treinador(a), ponto ii)Elementos… números (4) Caraterizações periódicas… e (6) Planificação e reflexão…</w:t>
      </w:r>
      <w:r>
        <w:rPr>
          <w:sz w:val="16"/>
        </w:rPr>
        <w:t xml:space="preserve"> do RET</w:t>
      </w:r>
      <w:r w:rsidRPr="001D70D1">
        <w:rPr>
          <w:sz w:val="16"/>
        </w:rPr>
        <w:t>)</w:t>
      </w:r>
      <w:r w:rsidR="009A13AD">
        <w:rPr>
          <w:sz w:val="16"/>
        </w:rPr>
        <w:t xml:space="preserve"> </w:t>
      </w:r>
    </w:p>
    <w:p w14:paraId="59083200" w14:textId="77777777" w:rsidR="00EF429B" w:rsidRDefault="00EF429B" w:rsidP="00EF429B">
      <w:pPr>
        <w:pStyle w:val="Ttulo2"/>
      </w:pPr>
      <w:bookmarkStart w:id="31" w:name="_Toc411612811"/>
      <w:r>
        <w:lastRenderedPageBreak/>
        <w:t>ATLETA [nome 3]</w:t>
      </w:r>
      <w:bookmarkEnd w:id="31"/>
    </w:p>
    <w:p w14:paraId="2A731B38" w14:textId="77777777" w:rsidR="00EF429B" w:rsidRDefault="00EF429B" w:rsidP="00EF429B">
      <w:pPr>
        <w:rPr>
          <w:lang w:eastAsia="pt-PT"/>
        </w:rPr>
      </w:pPr>
      <w:r>
        <w:rPr>
          <w:lang w:eastAsia="pt-PT"/>
        </w:rPr>
        <w:t>[Nome, idade, profissão, estado civil, nacionalidade, residência localização relativa do trabalho ou escola, familiares praticantes ou com passado desportivo, tempo de prática, currículo desportivo, graduações, foto</w:t>
      </w:r>
      <w:r w:rsidR="005D751D">
        <w:rPr>
          <w:lang w:eastAsia="pt-PT"/>
        </w:rPr>
        <w:t xml:space="preserve">, identificação de filiação federativa e associativa </w:t>
      </w:r>
      <w:r>
        <w:rPr>
          <w:lang w:eastAsia="pt-PT"/>
        </w:rPr>
        <w:t>…] […repetir para todos os atletas em acompanhamento pelo estagiário]</w:t>
      </w:r>
    </w:p>
    <w:p w14:paraId="1CE7F86E" w14:textId="77777777" w:rsidR="00EF429B" w:rsidRDefault="00EF429B" w:rsidP="00EF429B">
      <w:pPr>
        <w:pStyle w:val="Ttulo3"/>
        <w:rPr>
          <w:lang w:eastAsia="pt-PT"/>
        </w:rPr>
      </w:pPr>
      <w:bookmarkStart w:id="32" w:name="_Toc411612812"/>
      <w:r>
        <w:rPr>
          <w:lang w:eastAsia="pt-PT"/>
        </w:rPr>
        <w:t>Ambiente Externo</w:t>
      </w:r>
      <w:bookmarkEnd w:id="32"/>
    </w:p>
    <w:p w14:paraId="0A325993" w14:textId="77777777" w:rsidR="00EF429B" w:rsidRDefault="00EF429B" w:rsidP="00EF429B">
      <w:pPr>
        <w:rPr>
          <w:lang w:eastAsia="pt-PT"/>
        </w:rPr>
      </w:pPr>
      <w:r>
        <w:rPr>
          <w:lang w:eastAsia="pt-PT"/>
        </w:rPr>
        <w:t>[Características geográficas, socioeconómicas, logísticas, comunitárias que possam influenciar a aprendizagem e rendimento desportivo do atleta em particular]</w:t>
      </w:r>
    </w:p>
    <w:p w14:paraId="48A30610" w14:textId="77777777" w:rsidR="00EF429B" w:rsidRDefault="00EF429B" w:rsidP="00EF429B">
      <w:pPr>
        <w:pStyle w:val="Ttulo4"/>
        <w:rPr>
          <w:lang w:eastAsia="pt-PT"/>
        </w:rPr>
      </w:pPr>
      <w:bookmarkStart w:id="33" w:name="_Toc411612813"/>
      <w:r>
        <w:rPr>
          <w:lang w:eastAsia="pt-PT"/>
        </w:rPr>
        <w:t>Ameaças</w:t>
      </w:r>
      <w:bookmarkEnd w:id="33"/>
    </w:p>
    <w:p w14:paraId="312C6D5A" w14:textId="77777777" w:rsidR="00EF429B" w:rsidRDefault="00EF429B" w:rsidP="00EF429B">
      <w:pPr>
        <w:rPr>
          <w:lang w:eastAsia="pt-PT"/>
        </w:rPr>
      </w:pPr>
      <w:r>
        <w:rPr>
          <w:lang w:eastAsia="pt-PT"/>
        </w:rPr>
        <w:t>[Fatores do ambiente externo que possam prejudicar a aprendizagem, integração e rendimento desportivo do atleta]</w:t>
      </w:r>
    </w:p>
    <w:p w14:paraId="106BF1DC" w14:textId="77777777" w:rsidR="00EF429B" w:rsidRDefault="00EF429B" w:rsidP="00EF429B">
      <w:pPr>
        <w:pStyle w:val="Ttulo4"/>
        <w:rPr>
          <w:lang w:eastAsia="pt-PT"/>
        </w:rPr>
      </w:pPr>
      <w:bookmarkStart w:id="34" w:name="_Toc411612814"/>
      <w:r>
        <w:rPr>
          <w:lang w:eastAsia="pt-PT"/>
        </w:rPr>
        <w:t>Oportunidades</w:t>
      </w:r>
      <w:bookmarkEnd w:id="34"/>
    </w:p>
    <w:p w14:paraId="182A486F" w14:textId="77777777" w:rsidR="00EF429B" w:rsidRDefault="00EF429B" w:rsidP="00EF429B">
      <w:pPr>
        <w:rPr>
          <w:lang w:eastAsia="pt-PT"/>
        </w:rPr>
      </w:pPr>
      <w:r>
        <w:rPr>
          <w:lang w:eastAsia="pt-PT"/>
        </w:rPr>
        <w:t>[Fatores do ambiente externo que possam beneficiar a aprendizagem, integração e rendimento desportivo do atleta]</w:t>
      </w:r>
    </w:p>
    <w:p w14:paraId="2929970D" w14:textId="77777777" w:rsidR="00EF429B" w:rsidRDefault="00EF429B" w:rsidP="00EF429B">
      <w:pPr>
        <w:pStyle w:val="Ttulo3"/>
        <w:rPr>
          <w:lang w:eastAsia="pt-PT"/>
        </w:rPr>
      </w:pPr>
      <w:bookmarkStart w:id="35" w:name="_Toc411612815"/>
      <w:r>
        <w:rPr>
          <w:lang w:eastAsia="pt-PT"/>
        </w:rPr>
        <w:t>Ambiente Interno</w:t>
      </w:r>
      <w:bookmarkEnd w:id="35"/>
    </w:p>
    <w:p w14:paraId="3B94A790" w14:textId="77777777" w:rsidR="00EF429B" w:rsidRDefault="00EF429B" w:rsidP="00EF429B">
      <w:pPr>
        <w:rPr>
          <w:lang w:eastAsia="pt-PT"/>
        </w:rPr>
      </w:pPr>
      <w:r>
        <w:rPr>
          <w:lang w:eastAsia="pt-PT"/>
        </w:rPr>
        <w:t>[Caraterísticas físicas, mentais e intelectuais, motivação, disciplina e hábitos de trabalho do atleta]</w:t>
      </w:r>
    </w:p>
    <w:p w14:paraId="50ED10FC" w14:textId="77777777" w:rsidR="00EF429B" w:rsidRDefault="00EF429B" w:rsidP="00EF429B">
      <w:pPr>
        <w:pStyle w:val="Ttulo4"/>
        <w:rPr>
          <w:lang w:eastAsia="pt-PT"/>
        </w:rPr>
      </w:pPr>
      <w:bookmarkStart w:id="36" w:name="_Toc411612816"/>
      <w:r>
        <w:rPr>
          <w:lang w:eastAsia="pt-PT"/>
        </w:rPr>
        <w:t>Pontos Fortes</w:t>
      </w:r>
      <w:bookmarkEnd w:id="36"/>
    </w:p>
    <w:p w14:paraId="31B16CF0" w14:textId="77777777" w:rsidR="00EF429B" w:rsidRDefault="00EF429B" w:rsidP="00EF429B">
      <w:pPr>
        <w:rPr>
          <w:lang w:eastAsia="pt-PT"/>
        </w:rPr>
      </w:pPr>
      <w:r>
        <w:rPr>
          <w:lang w:eastAsia="pt-PT"/>
        </w:rPr>
        <w:t>[Caraterísticas do Atleta que possam beneficiar a sua aprendizagem, integração e rendimento desportivo]</w:t>
      </w:r>
    </w:p>
    <w:p w14:paraId="7EAD0169" w14:textId="77777777" w:rsidR="00EF429B" w:rsidRDefault="00EF429B" w:rsidP="00EF429B">
      <w:pPr>
        <w:pStyle w:val="Ttulo4"/>
        <w:rPr>
          <w:lang w:eastAsia="pt-PT"/>
        </w:rPr>
      </w:pPr>
      <w:bookmarkStart w:id="37" w:name="_Toc411612817"/>
      <w:r>
        <w:rPr>
          <w:lang w:eastAsia="pt-PT"/>
        </w:rPr>
        <w:t>Pontos Fracos</w:t>
      </w:r>
      <w:bookmarkEnd w:id="37"/>
    </w:p>
    <w:p w14:paraId="4E1C0B43" w14:textId="77777777" w:rsidR="00E90969" w:rsidRDefault="00EF429B" w:rsidP="00EF429B">
      <w:pPr>
        <w:rPr>
          <w:lang w:eastAsia="pt-PT"/>
        </w:rPr>
      </w:pPr>
      <w:r>
        <w:rPr>
          <w:lang w:eastAsia="pt-PT"/>
        </w:rPr>
        <w:t>[Caraterísticas do Atleta que possam prejudicar a sua aprendizagem, integração e rendimento desportivo]</w:t>
      </w:r>
    </w:p>
    <w:p w14:paraId="24E8D565" w14:textId="77777777" w:rsidR="000E320A" w:rsidRDefault="000E320A" w:rsidP="00EF429B">
      <w:pPr>
        <w:rPr>
          <w:lang w:eastAsia="pt-PT"/>
        </w:rPr>
      </w:pPr>
    </w:p>
    <w:p w14:paraId="134F452F" w14:textId="77777777" w:rsidR="000E320A" w:rsidRDefault="000E320A" w:rsidP="00EF429B">
      <w:pPr>
        <w:rPr>
          <w:sz w:val="16"/>
        </w:rPr>
        <w:sectPr w:rsidR="000E320A" w:rsidSect="00891DF0">
          <w:headerReference w:type="first" r:id="rId21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631DC61B" w14:textId="77777777" w:rsidR="000E320A" w:rsidRDefault="000E320A" w:rsidP="000E320A">
      <w:pPr>
        <w:pStyle w:val="Ttulo2"/>
        <w:rPr>
          <w:lang w:eastAsia="pt-PT"/>
        </w:rPr>
      </w:pPr>
      <w:bookmarkStart w:id="38" w:name="_Toc411612818"/>
      <w:r>
        <w:rPr>
          <w:lang w:eastAsia="pt-PT"/>
        </w:rPr>
        <w:lastRenderedPageBreak/>
        <w:t>ANÁLISE S.W.O.T. DE [nome do atleta 3]</w:t>
      </w:r>
      <w:bookmarkEnd w:id="38"/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0E320A" w14:paraId="1D23C989" w14:textId="77777777" w:rsidTr="00962A38">
        <w:tc>
          <w:tcPr>
            <w:tcW w:w="14000" w:type="dxa"/>
          </w:tcPr>
          <w:p w14:paraId="0845F631" w14:textId="77777777" w:rsidR="000E320A" w:rsidRPr="00B242FA" w:rsidRDefault="000E320A" w:rsidP="00962A38">
            <w:pPr>
              <w:rPr>
                <w:sz w:val="16"/>
              </w:rPr>
            </w:pPr>
          </w:p>
          <w:p w14:paraId="7F027D5B" w14:textId="77777777" w:rsidR="000E320A" w:rsidRPr="00B242FA" w:rsidRDefault="000E320A" w:rsidP="00962A38">
            <w:pPr>
              <w:jc w:val="center"/>
              <w:rPr>
                <w:rFonts w:ascii="Arial Black" w:hAnsi="Arial Black"/>
                <w:sz w:val="10"/>
                <w:szCs w:val="24"/>
              </w:rPr>
            </w:pPr>
          </w:p>
          <w:p w14:paraId="1D8FF7CF" w14:textId="77777777" w:rsidR="000E320A" w:rsidRDefault="000E320A" w:rsidP="00962A3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AVALIAÇÃO DE SANDA PARA COMPETIÇÃO/FORMAÇÃO</w:t>
            </w:r>
          </w:p>
          <w:p w14:paraId="37227B78" w14:textId="77777777" w:rsidR="000E320A" w:rsidRDefault="000E320A" w:rsidP="00962A38">
            <w:pPr>
              <w:jc w:val="center"/>
            </w:pPr>
            <w:r>
              <w:t>(Reflexão e avaliação para caracterização periódica – planificação – estratégias)</w:t>
            </w:r>
          </w:p>
          <w:p w14:paraId="40E77812" w14:textId="77777777" w:rsidR="000E320A" w:rsidRDefault="000E320A" w:rsidP="00962A38"/>
          <w:tbl>
            <w:tblPr>
              <w:tblStyle w:val="Tabelacomgrade"/>
              <w:tblW w:w="15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77"/>
              <w:gridCol w:w="1565"/>
              <w:gridCol w:w="2835"/>
              <w:gridCol w:w="4252"/>
              <w:gridCol w:w="1842"/>
            </w:tblGrid>
            <w:tr w:rsidR="000E320A" w:rsidRPr="0007552C" w14:paraId="2B554670" w14:textId="77777777" w:rsidTr="00962A38">
              <w:tc>
                <w:tcPr>
                  <w:tcW w:w="6663" w:type="dxa"/>
                  <w:gridSpan w:val="3"/>
                </w:tcPr>
                <w:p w14:paraId="0AF61D57" w14:textId="77777777" w:rsidR="000E320A" w:rsidRPr="0007552C" w:rsidRDefault="000E320A" w:rsidP="00962A38">
                  <w:pPr>
                    <w:rPr>
                      <w:b/>
                      <w:szCs w:val="20"/>
                    </w:rPr>
                  </w:pPr>
                  <w:r w:rsidRPr="00A4120A">
                    <w:rPr>
                      <w:b/>
                    </w:rPr>
                    <w:t>TREINADOR</w:t>
                  </w:r>
                  <w:r>
                    <w:rPr>
                      <w:b/>
                    </w:rPr>
                    <w:t xml:space="preserve"> (a)</w:t>
                  </w:r>
                  <w:r w:rsidRPr="00A4120A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2835" w:type="dxa"/>
                </w:tcPr>
                <w:p w14:paraId="1ED03B12" w14:textId="77777777" w:rsidR="000E320A" w:rsidRPr="0007552C" w:rsidRDefault="000E320A" w:rsidP="00962A38">
                  <w:pPr>
                    <w:rPr>
                      <w:b/>
                    </w:rPr>
                  </w:pPr>
                  <w:r w:rsidRPr="0007552C">
                    <w:rPr>
                      <w:b/>
                    </w:rPr>
                    <w:t xml:space="preserve">GRAU: 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6094" w:type="dxa"/>
                  <w:gridSpan w:val="2"/>
                </w:tcPr>
                <w:p w14:paraId="3576D850" w14:textId="77777777" w:rsidR="000E320A" w:rsidRPr="0007552C" w:rsidRDefault="000E320A" w:rsidP="00962A38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DATA:                    AVALIAÇÃO Nº 1</w:t>
                  </w:r>
                </w:p>
              </w:tc>
            </w:tr>
            <w:tr w:rsidR="000E320A" w14:paraId="1454A9A3" w14:textId="77777777" w:rsidTr="00962A3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 w:val="restart"/>
                </w:tcPr>
                <w:p w14:paraId="017BF435" w14:textId="77777777" w:rsidR="000E320A" w:rsidRDefault="000E320A" w:rsidP="00962A38"/>
                <w:p w14:paraId="0B544D9B" w14:textId="77777777" w:rsidR="000E320A" w:rsidRDefault="000E320A" w:rsidP="00962A38">
                  <w:r>
                    <w:t xml:space="preserve">Nome do Atleta: </w:t>
                  </w:r>
                </w:p>
                <w:p w14:paraId="3C31D733" w14:textId="77777777" w:rsidR="000E320A" w:rsidRDefault="000E320A" w:rsidP="00962A38"/>
                <w:p w14:paraId="5F19A517" w14:textId="77777777" w:rsidR="000E320A" w:rsidRDefault="000E320A" w:rsidP="00962A38">
                  <w:r>
                    <w:t>Sexo:                  - Idade:      - Peso:         Kg</w:t>
                  </w:r>
                </w:p>
              </w:tc>
              <w:tc>
                <w:tcPr>
                  <w:tcW w:w="8647" w:type="dxa"/>
                  <w:gridSpan w:val="3"/>
                </w:tcPr>
                <w:p w14:paraId="75DF588A" w14:textId="77777777" w:rsidR="000E320A" w:rsidRPr="005D1603" w:rsidRDefault="000E320A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FATORES EXTERNOS</w:t>
                  </w:r>
                </w:p>
              </w:tc>
            </w:tr>
            <w:tr w:rsidR="000E320A" w14:paraId="51E2706C" w14:textId="77777777" w:rsidTr="00962A3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/>
                </w:tcPr>
                <w:p w14:paraId="0EFC7D4D" w14:textId="77777777" w:rsidR="000E320A" w:rsidRDefault="000E320A" w:rsidP="00962A38"/>
              </w:tc>
              <w:tc>
                <w:tcPr>
                  <w:tcW w:w="4395" w:type="dxa"/>
                  <w:gridSpan w:val="2"/>
                </w:tcPr>
                <w:p w14:paraId="075FB776" w14:textId="77777777" w:rsidR="000E320A" w:rsidRPr="005D1603" w:rsidRDefault="000E320A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 xml:space="preserve">AMEAÇAS: </w:t>
                  </w:r>
                </w:p>
                <w:p w14:paraId="7E0DDE17" w14:textId="77777777" w:rsidR="000E320A" w:rsidRDefault="000E320A" w:rsidP="00962A38">
                  <w:r w:rsidRPr="004E4666">
                    <w:t>[Fatores do ambiente externo que possam prejudicar a aprendizagem, integração e rendimento desportivo do atleta]</w:t>
                  </w:r>
                </w:p>
              </w:tc>
              <w:tc>
                <w:tcPr>
                  <w:tcW w:w="4252" w:type="dxa"/>
                </w:tcPr>
                <w:p w14:paraId="750E0958" w14:textId="77777777" w:rsidR="000E320A" w:rsidRDefault="000E320A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OPORTUNIDADES:</w:t>
                  </w:r>
                </w:p>
                <w:p w14:paraId="368971E0" w14:textId="77777777" w:rsidR="000E320A" w:rsidRPr="005D1603" w:rsidRDefault="000E320A" w:rsidP="00962A38">
                  <w:pPr>
                    <w:rPr>
                      <w:b/>
                    </w:rPr>
                  </w:pPr>
                  <w:r>
                    <w:rPr>
                      <w:lang w:eastAsia="pt-PT"/>
                    </w:rPr>
                    <w:t>[Fatores do ambiente externo que possam beneficiar a aprendizagem, integração e rendimento desportivo do atleta]</w:t>
                  </w:r>
                </w:p>
              </w:tc>
            </w:tr>
            <w:tr w:rsidR="000E320A" w14:paraId="59AEAF05" w14:textId="77777777" w:rsidTr="00962A3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421" w:type="dxa"/>
                  <w:vMerge w:val="restart"/>
                  <w:textDirection w:val="btLr"/>
                </w:tcPr>
                <w:p w14:paraId="76FFB519" w14:textId="77777777" w:rsidR="000E320A" w:rsidRPr="005D1603" w:rsidRDefault="000E320A" w:rsidP="00962A38">
                  <w:pPr>
                    <w:ind w:left="113" w:right="113"/>
                    <w:rPr>
                      <w:b/>
                    </w:rPr>
                  </w:pPr>
                  <w:r w:rsidRPr="005D1603">
                    <w:rPr>
                      <w:b/>
                    </w:rPr>
                    <w:t>FATORES INTERNOS</w:t>
                  </w:r>
                </w:p>
              </w:tc>
              <w:tc>
                <w:tcPr>
                  <w:tcW w:w="4677" w:type="dxa"/>
                </w:tcPr>
                <w:p w14:paraId="4AD3866E" w14:textId="77777777" w:rsidR="000E320A" w:rsidRDefault="000E320A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FORTES:</w:t>
                  </w:r>
                </w:p>
                <w:p w14:paraId="2FD8F7AA" w14:textId="77777777" w:rsidR="000E320A" w:rsidRPr="004F21DC" w:rsidRDefault="000E320A" w:rsidP="00962A38">
                  <w:r>
                    <w:rPr>
                      <w:lang w:eastAsia="pt-PT"/>
                    </w:rPr>
                    <w:t>[Caraterísticas do Atleta que possam beneficiar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31A1F619" w14:textId="77777777" w:rsidR="000E320A" w:rsidRPr="004F1422" w:rsidRDefault="000E320A" w:rsidP="00962A38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</w:t>
                  </w:r>
                  <w:r w:rsidRPr="004F1422">
                    <w:rPr>
                      <w:b/>
                    </w:rPr>
                    <w:t>A:</w:t>
                  </w:r>
                </w:p>
                <w:p w14:paraId="2D6ADF8B" w14:textId="77777777" w:rsidR="000E320A" w:rsidRDefault="000E320A" w:rsidP="00962A38">
                  <w:r>
                    <w:t>[Utilização dos pontos fortes do atleta para supressão de ameaças externas]</w:t>
                  </w:r>
                </w:p>
              </w:tc>
              <w:tc>
                <w:tcPr>
                  <w:tcW w:w="4252" w:type="dxa"/>
                </w:tcPr>
                <w:p w14:paraId="780EB5C1" w14:textId="77777777" w:rsidR="000E320A" w:rsidRDefault="000E320A" w:rsidP="00962A38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oO</w:t>
                  </w:r>
                  <w:r w:rsidRPr="004F1422">
                    <w:rPr>
                      <w:b/>
                    </w:rPr>
                    <w:t>:</w:t>
                  </w:r>
                </w:p>
                <w:p w14:paraId="675F9A48" w14:textId="77777777" w:rsidR="000E320A" w:rsidRDefault="000E320A" w:rsidP="00962A38">
                  <w:r>
                    <w:t>[Utilização dos pontos fortes do atleta para otimizar o aproveitamento de oportunidades]</w:t>
                  </w:r>
                </w:p>
              </w:tc>
            </w:tr>
            <w:tr w:rsidR="000E320A" w14:paraId="7341126B" w14:textId="77777777" w:rsidTr="003613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  <w:cantSplit/>
                <w:trHeight w:val="1253"/>
              </w:trPr>
              <w:tc>
                <w:tcPr>
                  <w:tcW w:w="421" w:type="dxa"/>
                  <w:vMerge/>
                </w:tcPr>
                <w:p w14:paraId="1D7D3E1E" w14:textId="77777777" w:rsidR="000E320A" w:rsidRDefault="000E320A" w:rsidP="00962A38"/>
              </w:tc>
              <w:tc>
                <w:tcPr>
                  <w:tcW w:w="4677" w:type="dxa"/>
                </w:tcPr>
                <w:p w14:paraId="68C4BC91" w14:textId="77777777" w:rsidR="000E320A" w:rsidRDefault="000E320A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FRACOS:</w:t>
                  </w:r>
                </w:p>
                <w:p w14:paraId="5E83054E" w14:textId="77777777" w:rsidR="000E320A" w:rsidRPr="00560A6E" w:rsidRDefault="000E320A" w:rsidP="00962A38">
                  <w:r>
                    <w:rPr>
                      <w:lang w:eastAsia="pt-PT"/>
                    </w:rPr>
                    <w:t>[Caraterísticas do Atleta que possam prejudicar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636F5A20" w14:textId="77777777" w:rsidR="000E320A" w:rsidRDefault="000E320A" w:rsidP="00962A38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</w:t>
                  </w:r>
                  <w:r w:rsidRPr="004F1422">
                    <w:rPr>
                      <w:b/>
                    </w:rPr>
                    <w:t>A:</w:t>
                  </w:r>
                </w:p>
                <w:p w14:paraId="41E160D5" w14:textId="3FA79CDD" w:rsidR="000E320A" w:rsidRDefault="000E320A" w:rsidP="00962A38">
                  <w:r>
                    <w:t xml:space="preserve">[Desenvolvimento de estratégias para </w:t>
                  </w:r>
                  <w:r w:rsidR="0036139E" w:rsidRPr="0036139E">
                    <w:t xml:space="preserve">ultrapassar </w:t>
                  </w:r>
                  <w:r>
                    <w:t>ameaças que possam salientar pontos fracos]</w:t>
                  </w:r>
                </w:p>
              </w:tc>
              <w:tc>
                <w:tcPr>
                  <w:tcW w:w="4252" w:type="dxa"/>
                </w:tcPr>
                <w:p w14:paraId="7E4C91BC" w14:textId="77777777" w:rsidR="000E320A" w:rsidRDefault="000E320A" w:rsidP="00962A38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rO</w:t>
                  </w:r>
                  <w:r w:rsidRPr="004F1422">
                    <w:rPr>
                      <w:b/>
                    </w:rPr>
                    <w:t>:</w:t>
                  </w:r>
                </w:p>
                <w:p w14:paraId="5A7FC8A4" w14:textId="77777777" w:rsidR="000E320A" w:rsidRDefault="000E320A" w:rsidP="00962A38">
                  <w:r>
                    <w:t>[Aproveitamento das oportunidades para motivar a supressão de pontos fracos]</w:t>
                  </w:r>
                </w:p>
              </w:tc>
            </w:tr>
          </w:tbl>
          <w:p w14:paraId="226C80B8" w14:textId="77777777" w:rsidR="000E320A" w:rsidRDefault="000E320A" w:rsidP="00962A38"/>
          <w:p w14:paraId="3792D169" w14:textId="77777777" w:rsidR="000E320A" w:rsidRDefault="000E320A" w:rsidP="00962A38">
            <w:r w:rsidRPr="00797E50">
              <w:rPr>
                <w:b/>
              </w:rPr>
              <w:t>Recomendações:</w:t>
            </w:r>
            <w:r>
              <w:t xml:space="preserve"> </w:t>
            </w:r>
          </w:p>
          <w:p w14:paraId="16787653" w14:textId="77777777" w:rsidR="000E320A" w:rsidRDefault="000E320A" w:rsidP="00962A38"/>
          <w:p w14:paraId="26600514" w14:textId="77777777" w:rsidR="000E320A" w:rsidRDefault="000E320A" w:rsidP="00962A38"/>
          <w:tbl>
            <w:tblPr>
              <w:tblStyle w:val="Tabelacomgrade"/>
              <w:tblW w:w="14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882"/>
              <w:gridCol w:w="1922"/>
              <w:gridCol w:w="488"/>
              <w:gridCol w:w="2317"/>
              <w:gridCol w:w="376"/>
              <w:gridCol w:w="2429"/>
              <w:gridCol w:w="2532"/>
              <w:gridCol w:w="273"/>
            </w:tblGrid>
            <w:tr w:rsidR="000E320A" w:rsidRPr="00466F40" w14:paraId="0120762A" w14:textId="77777777" w:rsidTr="00962A38">
              <w:trPr>
                <w:gridAfter w:val="1"/>
                <w:wAfter w:w="273" w:type="dxa"/>
              </w:trPr>
              <w:tc>
                <w:tcPr>
                  <w:tcW w:w="3686" w:type="dxa"/>
                  <w:gridSpan w:val="2"/>
                  <w:shd w:val="pct15" w:color="auto" w:fill="auto"/>
                </w:tcPr>
                <w:p w14:paraId="4CAF8936" w14:textId="77777777" w:rsidR="000E320A" w:rsidRPr="00C80959" w:rsidRDefault="000E320A" w:rsidP="00962A38">
                  <w:pPr>
                    <w:rPr>
                      <w:szCs w:val="20"/>
                    </w:rPr>
                  </w:pPr>
                  <w:r w:rsidRPr="002D0F25">
                    <w:rPr>
                      <w:szCs w:val="20"/>
                    </w:rPr>
                    <w:t xml:space="preserve">PERÍODO DE REALIZAÇÃO </w:t>
                  </w:r>
                  <w:r>
                    <w:rPr>
                      <w:szCs w:val="20"/>
                    </w:rPr>
                    <w:t>DA AVALIAÇÃO</w:t>
                  </w:r>
                </w:p>
              </w:tc>
              <w:tc>
                <w:tcPr>
                  <w:tcW w:w="2410" w:type="dxa"/>
                  <w:gridSpan w:val="2"/>
                  <w:shd w:val="pct15" w:color="auto" w:fill="auto"/>
                </w:tcPr>
                <w:p w14:paraId="052FB842" w14:textId="77777777" w:rsidR="000E320A" w:rsidRDefault="000E320A" w:rsidP="00962A38"/>
                <w:p w14:paraId="12BC7513" w14:textId="77777777" w:rsidR="000E320A" w:rsidRPr="002D0F25" w:rsidRDefault="000E320A" w:rsidP="00962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Início: </w:t>
                  </w:r>
                </w:p>
              </w:tc>
              <w:tc>
                <w:tcPr>
                  <w:tcW w:w="2693" w:type="dxa"/>
                  <w:gridSpan w:val="2"/>
                  <w:shd w:val="pct15" w:color="auto" w:fill="auto"/>
                </w:tcPr>
                <w:p w14:paraId="62E41D1C" w14:textId="77777777" w:rsidR="000E320A" w:rsidRDefault="000E320A" w:rsidP="00962A38"/>
                <w:p w14:paraId="643DB8C0" w14:textId="77777777" w:rsidR="000E320A" w:rsidRDefault="000E320A" w:rsidP="00962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Fim: </w:t>
                  </w:r>
                </w:p>
                <w:p w14:paraId="2EE58813" w14:textId="77777777" w:rsidR="000E320A" w:rsidRPr="00466F40" w:rsidRDefault="000E320A" w:rsidP="00962A38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61" w:type="dxa"/>
                  <w:gridSpan w:val="2"/>
                  <w:shd w:val="pct15" w:color="auto" w:fill="auto"/>
                </w:tcPr>
                <w:p w14:paraId="36A21114" w14:textId="77777777" w:rsidR="000E320A" w:rsidRDefault="000E320A" w:rsidP="00962A38">
                  <w:pPr>
                    <w:rPr>
                      <w:sz w:val="16"/>
                    </w:rPr>
                  </w:pPr>
                  <w:r>
                    <w:t xml:space="preserve">DISCIPLINA: </w:t>
                  </w:r>
                  <w:r w:rsidRPr="00107FE6">
                    <w:rPr>
                      <w:sz w:val="16"/>
                    </w:rPr>
                    <w:t>SANDA</w:t>
                  </w:r>
                  <w:r>
                    <w:rPr>
                      <w:sz w:val="16"/>
                    </w:rPr>
                    <w:t xml:space="preserve"> / JINDA / </w:t>
                  </w:r>
                  <w:r w:rsidRPr="00107FE6">
                    <w:rPr>
                      <w:sz w:val="16"/>
                    </w:rPr>
                    <w:t>SHUAIJIAO</w:t>
                  </w:r>
                  <w:r>
                    <w:rPr>
                      <w:sz w:val="16"/>
                    </w:rPr>
                    <w:t xml:space="preserve">/ </w:t>
                  </w:r>
                  <w:r w:rsidRPr="00107FE6">
                    <w:rPr>
                      <w:sz w:val="16"/>
                    </w:rPr>
                    <w:t>OUTRA</w:t>
                  </w:r>
                  <w:r>
                    <w:rPr>
                      <w:sz w:val="16"/>
                    </w:rPr>
                    <w:t>:_______________</w:t>
                  </w:r>
                </w:p>
                <w:p w14:paraId="0275ED62" w14:textId="77777777" w:rsidR="000E320A" w:rsidRPr="002C0CFD" w:rsidRDefault="000E320A" w:rsidP="00962A3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(Riscar o que não interessa)</w:t>
                  </w:r>
                </w:p>
              </w:tc>
            </w:tr>
            <w:tr w:rsidR="000E320A" w:rsidRPr="008E71C6" w14:paraId="0218F635" w14:textId="77777777" w:rsidTr="00962A38">
              <w:tblPrEx>
                <w:tblBorders>
                  <w:insideH w:val="single" w:sz="4" w:space="0" w:color="auto"/>
                </w:tblBorders>
              </w:tblPrEx>
              <w:tc>
                <w:tcPr>
                  <w:tcW w:w="2804" w:type="dxa"/>
                  <w:tcBorders>
                    <w:top w:val="nil"/>
                    <w:bottom w:val="nil"/>
                  </w:tcBorders>
                </w:tcPr>
                <w:p w14:paraId="5561C728" w14:textId="77777777" w:rsidR="000E320A" w:rsidRPr="008E71C6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</w:tc>
              <w:tc>
                <w:tcPr>
                  <w:tcW w:w="2804" w:type="dxa"/>
                  <w:gridSpan w:val="2"/>
                  <w:tcBorders>
                    <w:top w:val="nil"/>
                    <w:bottom w:val="nil"/>
                  </w:tcBorders>
                </w:tcPr>
                <w:p w14:paraId="23222637" w14:textId="77777777" w:rsidR="000E320A" w:rsidRPr="008E71C6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Supervisor(a)</w:t>
                  </w:r>
                </w:p>
                <w:p w14:paraId="7020C6CC" w14:textId="77777777" w:rsidR="000E320A" w:rsidRDefault="000E320A" w:rsidP="00962A38">
                  <w:pPr>
                    <w:jc w:val="center"/>
                    <w:rPr>
                      <w:rStyle w:val="A0"/>
                    </w:rPr>
                  </w:pPr>
                </w:p>
                <w:p w14:paraId="34777081" w14:textId="77777777" w:rsidR="000E320A" w:rsidRDefault="000E320A" w:rsidP="00962A38">
                  <w:pPr>
                    <w:jc w:val="center"/>
                    <w:rPr>
                      <w:rStyle w:val="A0"/>
                    </w:rPr>
                  </w:pPr>
                </w:p>
                <w:p w14:paraId="6523CA05" w14:textId="77777777" w:rsidR="000E320A" w:rsidRDefault="000E320A" w:rsidP="00962A38">
                  <w:pPr>
                    <w:jc w:val="center"/>
                    <w:rPr>
                      <w:rStyle w:val="A0"/>
                    </w:rPr>
                  </w:pPr>
                </w:p>
                <w:p w14:paraId="290A14C2" w14:textId="77777777" w:rsidR="000E320A" w:rsidRPr="008E71C6" w:rsidRDefault="000E320A" w:rsidP="00962A38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02CB2262" w14:textId="77777777" w:rsidR="000E320A" w:rsidRPr="008E71C6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  <w:r w:rsidRPr="008E71C6">
                    <w:rPr>
                      <w:rStyle w:val="A0"/>
                      <w:b/>
                    </w:rPr>
                    <w:t>Federação</w:t>
                  </w:r>
                  <w:r>
                    <w:rPr>
                      <w:rStyle w:val="A0"/>
                      <w:b/>
                    </w:rPr>
                    <w:t xml:space="preserve"> ou Associação</w:t>
                  </w:r>
                </w:p>
                <w:p w14:paraId="45F2BD27" w14:textId="77777777" w:rsidR="000E320A" w:rsidRDefault="000E320A" w:rsidP="00962A38">
                  <w:pPr>
                    <w:jc w:val="center"/>
                    <w:rPr>
                      <w:rStyle w:val="A0"/>
                    </w:rPr>
                  </w:pPr>
                </w:p>
                <w:p w14:paraId="0C4F59D0" w14:textId="77777777" w:rsidR="000E320A" w:rsidRDefault="000E320A" w:rsidP="00962A38">
                  <w:pPr>
                    <w:jc w:val="center"/>
                    <w:rPr>
                      <w:rStyle w:val="A0"/>
                    </w:rPr>
                  </w:pPr>
                </w:p>
                <w:p w14:paraId="5B354678" w14:textId="77777777" w:rsidR="000E320A" w:rsidRDefault="000E320A" w:rsidP="00962A38">
                  <w:pPr>
                    <w:jc w:val="center"/>
                    <w:rPr>
                      <w:rStyle w:val="A0"/>
                    </w:rPr>
                  </w:pPr>
                </w:p>
                <w:p w14:paraId="25DD557E" w14:textId="77777777" w:rsidR="000E320A" w:rsidRPr="008E71C6" w:rsidRDefault="000E320A" w:rsidP="00962A38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37258BD4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Treinador(a)</w:t>
                  </w:r>
                </w:p>
                <w:p w14:paraId="367221AD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5382C5A2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5AE4C53F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156FE339" w14:textId="77777777" w:rsidR="000E320A" w:rsidRPr="008E71C6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006CB350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Encarregado de Educação</w:t>
                  </w:r>
                </w:p>
                <w:p w14:paraId="6527C0FA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41232A83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7D22B3E9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375CE70F" w14:textId="77777777" w:rsidR="000E320A" w:rsidRDefault="000E320A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</w:tr>
          </w:tbl>
          <w:p w14:paraId="12A9F4DF" w14:textId="77777777" w:rsidR="000E320A" w:rsidRDefault="000E320A" w:rsidP="00962A38"/>
        </w:tc>
      </w:tr>
    </w:tbl>
    <w:p w14:paraId="00F751EF" w14:textId="77777777" w:rsidR="000E320A" w:rsidRDefault="000E320A" w:rsidP="00EF429B">
      <w:pPr>
        <w:rPr>
          <w:sz w:val="16"/>
        </w:rPr>
      </w:pPr>
      <w:r>
        <w:rPr>
          <w:lang w:eastAsia="pt-PT"/>
        </w:rPr>
        <w:t>*</w:t>
      </w:r>
      <w:r w:rsidRPr="001D70D1">
        <w:rPr>
          <w:sz w:val="16"/>
        </w:rPr>
        <w:t>(Documento de provimento ao Artigo 11º(Documentos de Estágio), alínea d) Dossiê do Treinador(a), ponto ii)Elementos… números (4) Caraterizações periódicas… e (6) Planificação e reflexão…</w:t>
      </w:r>
      <w:r>
        <w:rPr>
          <w:sz w:val="16"/>
        </w:rPr>
        <w:t xml:space="preserve"> do RET</w:t>
      </w:r>
      <w:r w:rsidRPr="001D70D1">
        <w:rPr>
          <w:sz w:val="16"/>
        </w:rPr>
        <w:t>)</w:t>
      </w:r>
    </w:p>
    <w:p w14:paraId="2B0EE40A" w14:textId="77777777" w:rsidR="000E320A" w:rsidRDefault="000E320A" w:rsidP="00EF429B">
      <w:pPr>
        <w:rPr>
          <w:sz w:val="16"/>
        </w:rPr>
        <w:sectPr w:rsidR="000E320A" w:rsidSect="00891DF0">
          <w:headerReference w:type="first" r:id="rId22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54F1F89" w14:textId="77777777" w:rsidR="000E320A" w:rsidRDefault="000E320A" w:rsidP="000E320A">
      <w:pPr>
        <w:pStyle w:val="Ttulo2"/>
      </w:pPr>
      <w:bookmarkStart w:id="39" w:name="_Toc411612819"/>
      <w:r>
        <w:lastRenderedPageBreak/>
        <w:t>ATLETA [nome 4]</w:t>
      </w:r>
      <w:bookmarkEnd w:id="39"/>
    </w:p>
    <w:p w14:paraId="7779B02F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[Nome, idade, profissão, estado civil, nacionalidade, residência localização relativa do trabalho ou escola, familiares praticantes ou com passado desportivo, tempo de prática, currículo desportivo, graduações, foto</w:t>
      </w:r>
      <w:r w:rsidR="005D751D">
        <w:rPr>
          <w:lang w:eastAsia="pt-PT"/>
        </w:rPr>
        <w:t>, identificação de filiação federativa e associativa</w:t>
      </w:r>
      <w:r>
        <w:rPr>
          <w:lang w:eastAsia="pt-PT"/>
        </w:rPr>
        <w:t>…] […repetir para todos os atletas em acompanhamento pelo estagiário]</w:t>
      </w:r>
    </w:p>
    <w:p w14:paraId="1268E267" w14:textId="77777777" w:rsidR="000E320A" w:rsidRDefault="000E320A" w:rsidP="000E320A">
      <w:pPr>
        <w:pStyle w:val="Ttulo3"/>
        <w:rPr>
          <w:lang w:eastAsia="pt-PT"/>
        </w:rPr>
      </w:pPr>
      <w:bookmarkStart w:id="40" w:name="_Toc411612820"/>
      <w:r>
        <w:rPr>
          <w:lang w:eastAsia="pt-PT"/>
        </w:rPr>
        <w:t>Ambiente Externo</w:t>
      </w:r>
      <w:bookmarkEnd w:id="40"/>
    </w:p>
    <w:p w14:paraId="5CC24F79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[Características geográficas, socioeconómicas, logísticas, comunitárias que possam influenciar a aprendizagem e rendimento desportivo do atleta em particular]</w:t>
      </w:r>
    </w:p>
    <w:p w14:paraId="256FCECB" w14:textId="77777777" w:rsidR="000E320A" w:rsidRDefault="000E320A" w:rsidP="000E320A">
      <w:pPr>
        <w:pStyle w:val="Ttulo4"/>
        <w:rPr>
          <w:lang w:eastAsia="pt-PT"/>
        </w:rPr>
      </w:pPr>
      <w:bookmarkStart w:id="41" w:name="_Toc411612821"/>
      <w:r>
        <w:rPr>
          <w:lang w:eastAsia="pt-PT"/>
        </w:rPr>
        <w:t>Ameaças</w:t>
      </w:r>
      <w:bookmarkEnd w:id="41"/>
    </w:p>
    <w:p w14:paraId="4D5D028F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[Fatores do ambiente externo que possam prejudicar a aprendizagem, integração e rendimento desportivo do atleta]</w:t>
      </w:r>
    </w:p>
    <w:p w14:paraId="0438065D" w14:textId="77777777" w:rsidR="000E320A" w:rsidRDefault="000E320A" w:rsidP="000E320A">
      <w:pPr>
        <w:pStyle w:val="Ttulo4"/>
        <w:rPr>
          <w:lang w:eastAsia="pt-PT"/>
        </w:rPr>
      </w:pPr>
      <w:bookmarkStart w:id="42" w:name="_Toc411612822"/>
      <w:r>
        <w:rPr>
          <w:lang w:eastAsia="pt-PT"/>
        </w:rPr>
        <w:t>Oportunidades</w:t>
      </w:r>
      <w:bookmarkEnd w:id="42"/>
    </w:p>
    <w:p w14:paraId="7458CC2A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[Fatores do ambiente externo que possam beneficiar a aprendizagem, integração e rendimento desportivo do atleta]</w:t>
      </w:r>
    </w:p>
    <w:p w14:paraId="0D9D51CF" w14:textId="77777777" w:rsidR="000E320A" w:rsidRDefault="000E320A" w:rsidP="000E320A">
      <w:pPr>
        <w:pStyle w:val="Ttulo3"/>
        <w:rPr>
          <w:lang w:eastAsia="pt-PT"/>
        </w:rPr>
      </w:pPr>
      <w:bookmarkStart w:id="43" w:name="_Toc411612823"/>
      <w:r>
        <w:rPr>
          <w:lang w:eastAsia="pt-PT"/>
        </w:rPr>
        <w:t>Ambiente Interno</w:t>
      </w:r>
      <w:bookmarkEnd w:id="43"/>
    </w:p>
    <w:p w14:paraId="67583110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[Caraterísticas físicas, mentais e intelectuais, motivação, disciplina e hábitos de trabalho do atleta]</w:t>
      </w:r>
    </w:p>
    <w:p w14:paraId="3D5F1BDD" w14:textId="77777777" w:rsidR="000E320A" w:rsidRDefault="000E320A" w:rsidP="000E320A">
      <w:pPr>
        <w:pStyle w:val="Ttulo4"/>
        <w:rPr>
          <w:lang w:eastAsia="pt-PT"/>
        </w:rPr>
      </w:pPr>
      <w:bookmarkStart w:id="44" w:name="_Toc411612824"/>
      <w:r>
        <w:rPr>
          <w:lang w:eastAsia="pt-PT"/>
        </w:rPr>
        <w:t>Pontos Fortes</w:t>
      </w:r>
      <w:bookmarkEnd w:id="44"/>
    </w:p>
    <w:p w14:paraId="04BCBA17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[Caraterísticas do Atleta que possam beneficiar a sua aprendizagem, integração e rendimento desportivo]</w:t>
      </w:r>
    </w:p>
    <w:p w14:paraId="573BBECC" w14:textId="77777777" w:rsidR="000E320A" w:rsidRDefault="000E320A" w:rsidP="000E320A">
      <w:pPr>
        <w:pStyle w:val="Ttulo4"/>
        <w:rPr>
          <w:lang w:eastAsia="pt-PT"/>
        </w:rPr>
      </w:pPr>
      <w:bookmarkStart w:id="45" w:name="_Toc411612825"/>
      <w:r>
        <w:rPr>
          <w:lang w:eastAsia="pt-PT"/>
        </w:rPr>
        <w:t>Pontos Fracos</w:t>
      </w:r>
      <w:bookmarkEnd w:id="45"/>
    </w:p>
    <w:p w14:paraId="2A138C06" w14:textId="77777777" w:rsidR="000E320A" w:rsidRDefault="000E320A" w:rsidP="000E320A">
      <w:pPr>
        <w:rPr>
          <w:lang w:eastAsia="pt-PT"/>
        </w:rPr>
      </w:pPr>
      <w:r>
        <w:rPr>
          <w:lang w:eastAsia="pt-PT"/>
        </w:rPr>
        <w:t>[Caraterísticas do Atleta que possam prejudicar a sua aprendizagem, integração e rendimento desportivo]</w:t>
      </w:r>
    </w:p>
    <w:p w14:paraId="4AEF9BF2" w14:textId="77777777" w:rsidR="00AD2C2E" w:rsidRDefault="00AD2C2E" w:rsidP="000E320A">
      <w:pPr>
        <w:rPr>
          <w:lang w:eastAsia="pt-PT"/>
        </w:rPr>
      </w:pPr>
    </w:p>
    <w:p w14:paraId="653E5D9E" w14:textId="77777777" w:rsidR="00AD2C2E" w:rsidRDefault="00AD2C2E" w:rsidP="000E320A">
      <w:pPr>
        <w:rPr>
          <w:sz w:val="16"/>
        </w:rPr>
        <w:sectPr w:rsidR="00AD2C2E" w:rsidSect="00891DF0">
          <w:headerReference w:type="first" r:id="rId23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249A53E9" w14:textId="77777777" w:rsidR="00AD2C2E" w:rsidRDefault="00AD2C2E" w:rsidP="00AD2C2E">
      <w:pPr>
        <w:pStyle w:val="Ttulo2"/>
        <w:rPr>
          <w:lang w:eastAsia="pt-PT"/>
        </w:rPr>
      </w:pPr>
      <w:bookmarkStart w:id="46" w:name="_Toc411612826"/>
      <w:r>
        <w:rPr>
          <w:lang w:eastAsia="pt-PT"/>
        </w:rPr>
        <w:lastRenderedPageBreak/>
        <w:t>ANÁLISE S.W.O.T. DE [nome do atleta 4]</w:t>
      </w:r>
      <w:bookmarkEnd w:id="46"/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AD2C2E" w14:paraId="586F3EBB" w14:textId="77777777" w:rsidTr="00962A38">
        <w:tc>
          <w:tcPr>
            <w:tcW w:w="14000" w:type="dxa"/>
          </w:tcPr>
          <w:p w14:paraId="4F91DF7F" w14:textId="77777777" w:rsidR="00AD2C2E" w:rsidRPr="00B242FA" w:rsidRDefault="00AD2C2E" w:rsidP="00962A38">
            <w:pPr>
              <w:rPr>
                <w:sz w:val="16"/>
              </w:rPr>
            </w:pPr>
          </w:p>
          <w:p w14:paraId="2A37DA6A" w14:textId="77777777" w:rsidR="00AD2C2E" w:rsidRPr="00B242FA" w:rsidRDefault="00AD2C2E" w:rsidP="00962A38">
            <w:pPr>
              <w:jc w:val="center"/>
              <w:rPr>
                <w:rFonts w:ascii="Arial Black" w:hAnsi="Arial Black"/>
                <w:sz w:val="10"/>
                <w:szCs w:val="24"/>
              </w:rPr>
            </w:pPr>
          </w:p>
          <w:p w14:paraId="3BC2CEBA" w14:textId="77777777" w:rsidR="00AD2C2E" w:rsidRDefault="00AD2C2E" w:rsidP="00962A3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AVALIAÇÃO DE SANDA PARA COMPETIÇÃO/FORMAÇÃO</w:t>
            </w:r>
          </w:p>
          <w:p w14:paraId="3B819494" w14:textId="77777777" w:rsidR="00AD2C2E" w:rsidRDefault="00AD2C2E" w:rsidP="00962A38">
            <w:pPr>
              <w:jc w:val="center"/>
            </w:pPr>
            <w:r>
              <w:t>(Reflexão e avaliação para caracterização periódica – planificação – estratégias)</w:t>
            </w:r>
          </w:p>
          <w:p w14:paraId="752DD7E4" w14:textId="77777777" w:rsidR="00AD2C2E" w:rsidRDefault="00AD2C2E" w:rsidP="00962A38"/>
          <w:tbl>
            <w:tblPr>
              <w:tblStyle w:val="Tabelacomgrade"/>
              <w:tblW w:w="15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77"/>
              <w:gridCol w:w="1565"/>
              <w:gridCol w:w="2835"/>
              <w:gridCol w:w="4252"/>
              <w:gridCol w:w="1842"/>
            </w:tblGrid>
            <w:tr w:rsidR="00AD2C2E" w:rsidRPr="0007552C" w14:paraId="1C1C9169" w14:textId="77777777" w:rsidTr="00962A38">
              <w:tc>
                <w:tcPr>
                  <w:tcW w:w="6663" w:type="dxa"/>
                  <w:gridSpan w:val="3"/>
                </w:tcPr>
                <w:p w14:paraId="7AC035C5" w14:textId="77777777" w:rsidR="00AD2C2E" w:rsidRPr="0007552C" w:rsidRDefault="00AD2C2E" w:rsidP="00962A38">
                  <w:pPr>
                    <w:rPr>
                      <w:b/>
                      <w:szCs w:val="20"/>
                    </w:rPr>
                  </w:pPr>
                  <w:r w:rsidRPr="00A4120A">
                    <w:rPr>
                      <w:b/>
                    </w:rPr>
                    <w:t>TREINADOR</w:t>
                  </w:r>
                  <w:r>
                    <w:rPr>
                      <w:b/>
                    </w:rPr>
                    <w:t xml:space="preserve"> (a)</w:t>
                  </w:r>
                  <w:r w:rsidRPr="00A4120A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2835" w:type="dxa"/>
                </w:tcPr>
                <w:p w14:paraId="3ADBAECB" w14:textId="77777777" w:rsidR="00AD2C2E" w:rsidRPr="0007552C" w:rsidRDefault="00AD2C2E" w:rsidP="00962A38">
                  <w:pPr>
                    <w:rPr>
                      <w:b/>
                    </w:rPr>
                  </w:pPr>
                  <w:r w:rsidRPr="0007552C">
                    <w:rPr>
                      <w:b/>
                    </w:rPr>
                    <w:t xml:space="preserve">GRAU: 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6094" w:type="dxa"/>
                  <w:gridSpan w:val="2"/>
                </w:tcPr>
                <w:p w14:paraId="18CD6EB3" w14:textId="77777777" w:rsidR="00AD2C2E" w:rsidRPr="0007552C" w:rsidRDefault="00AD2C2E" w:rsidP="00962A38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DATA:                    AVALIAÇÃO Nº 1</w:t>
                  </w:r>
                </w:p>
              </w:tc>
            </w:tr>
            <w:tr w:rsidR="00AD2C2E" w14:paraId="2E666BF0" w14:textId="77777777" w:rsidTr="00962A3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 w:val="restart"/>
                </w:tcPr>
                <w:p w14:paraId="0F032E75" w14:textId="77777777" w:rsidR="00AD2C2E" w:rsidRDefault="00AD2C2E" w:rsidP="00962A38"/>
                <w:p w14:paraId="0819F2A8" w14:textId="77777777" w:rsidR="00AD2C2E" w:rsidRDefault="00AD2C2E" w:rsidP="00962A38">
                  <w:r>
                    <w:t xml:space="preserve">Nome do Atleta: </w:t>
                  </w:r>
                </w:p>
                <w:p w14:paraId="667EDAB1" w14:textId="77777777" w:rsidR="00AD2C2E" w:rsidRDefault="00AD2C2E" w:rsidP="00962A38"/>
                <w:p w14:paraId="2B9892F7" w14:textId="77777777" w:rsidR="00AD2C2E" w:rsidRDefault="00AD2C2E" w:rsidP="00962A38">
                  <w:r>
                    <w:t>Sexo:                  - Idade:      - Peso:         Kg</w:t>
                  </w:r>
                </w:p>
              </w:tc>
              <w:tc>
                <w:tcPr>
                  <w:tcW w:w="8647" w:type="dxa"/>
                  <w:gridSpan w:val="3"/>
                </w:tcPr>
                <w:p w14:paraId="174ADF55" w14:textId="77777777" w:rsidR="00AD2C2E" w:rsidRPr="005D1603" w:rsidRDefault="00AD2C2E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FATORES EXTERNOS</w:t>
                  </w:r>
                </w:p>
              </w:tc>
            </w:tr>
            <w:tr w:rsidR="00AD2C2E" w14:paraId="4ACEECD7" w14:textId="77777777" w:rsidTr="00962A3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5098" w:type="dxa"/>
                  <w:gridSpan w:val="2"/>
                  <w:vMerge/>
                </w:tcPr>
                <w:p w14:paraId="2A47A889" w14:textId="77777777" w:rsidR="00AD2C2E" w:rsidRDefault="00AD2C2E" w:rsidP="00962A38"/>
              </w:tc>
              <w:tc>
                <w:tcPr>
                  <w:tcW w:w="4395" w:type="dxa"/>
                  <w:gridSpan w:val="2"/>
                </w:tcPr>
                <w:p w14:paraId="1A195B26" w14:textId="77777777" w:rsidR="00AD2C2E" w:rsidRPr="005D1603" w:rsidRDefault="00AD2C2E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 xml:space="preserve">AMEAÇAS: </w:t>
                  </w:r>
                </w:p>
                <w:p w14:paraId="59CA904D" w14:textId="77777777" w:rsidR="00AD2C2E" w:rsidRDefault="00AD2C2E" w:rsidP="00962A38">
                  <w:r w:rsidRPr="004E4666">
                    <w:t>[Fatores do ambiente externo que possam prejudicar a aprendizagem, integração e rendimento desportivo do atleta]</w:t>
                  </w:r>
                </w:p>
              </w:tc>
              <w:tc>
                <w:tcPr>
                  <w:tcW w:w="4252" w:type="dxa"/>
                </w:tcPr>
                <w:p w14:paraId="4B0ECF76" w14:textId="77777777" w:rsidR="00AD2C2E" w:rsidRDefault="00AD2C2E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OPORTUNIDADES:</w:t>
                  </w:r>
                </w:p>
                <w:p w14:paraId="1239B484" w14:textId="77777777" w:rsidR="00AD2C2E" w:rsidRPr="005D1603" w:rsidRDefault="00AD2C2E" w:rsidP="00962A38">
                  <w:pPr>
                    <w:rPr>
                      <w:b/>
                    </w:rPr>
                  </w:pPr>
                  <w:r>
                    <w:rPr>
                      <w:lang w:eastAsia="pt-PT"/>
                    </w:rPr>
                    <w:t>[Fatores do ambiente externo que possam beneficiar a aprendizagem, integração e rendimento desportivo do atleta]</w:t>
                  </w:r>
                </w:p>
              </w:tc>
            </w:tr>
            <w:tr w:rsidR="00AD2C2E" w14:paraId="0EDCC66B" w14:textId="77777777" w:rsidTr="00962A3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</w:trPr>
              <w:tc>
                <w:tcPr>
                  <w:tcW w:w="421" w:type="dxa"/>
                  <w:vMerge w:val="restart"/>
                  <w:textDirection w:val="btLr"/>
                </w:tcPr>
                <w:p w14:paraId="7F60D97B" w14:textId="77777777" w:rsidR="00AD2C2E" w:rsidRPr="005D1603" w:rsidRDefault="00AD2C2E" w:rsidP="00962A38">
                  <w:pPr>
                    <w:ind w:left="113" w:right="113"/>
                    <w:rPr>
                      <w:b/>
                    </w:rPr>
                  </w:pPr>
                  <w:r w:rsidRPr="005D1603">
                    <w:rPr>
                      <w:b/>
                    </w:rPr>
                    <w:t>FATORES INTERNOS</w:t>
                  </w:r>
                </w:p>
              </w:tc>
              <w:tc>
                <w:tcPr>
                  <w:tcW w:w="4677" w:type="dxa"/>
                </w:tcPr>
                <w:p w14:paraId="41843AAC" w14:textId="77777777" w:rsidR="00AD2C2E" w:rsidRDefault="00AD2C2E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FORTES:</w:t>
                  </w:r>
                </w:p>
                <w:p w14:paraId="08CB9D0C" w14:textId="77777777" w:rsidR="00AD2C2E" w:rsidRPr="004F21DC" w:rsidRDefault="00AD2C2E" w:rsidP="00962A38">
                  <w:r>
                    <w:rPr>
                      <w:lang w:eastAsia="pt-PT"/>
                    </w:rPr>
                    <w:t>[Caraterísticas do Atleta que possam beneficiar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0654908E" w14:textId="77777777" w:rsidR="00AD2C2E" w:rsidRPr="004F1422" w:rsidRDefault="00AD2C2E" w:rsidP="00962A38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</w:t>
                  </w:r>
                  <w:r w:rsidRPr="004F1422">
                    <w:rPr>
                      <w:b/>
                    </w:rPr>
                    <w:t>A:</w:t>
                  </w:r>
                </w:p>
                <w:p w14:paraId="753A5E17" w14:textId="77777777" w:rsidR="00AD2C2E" w:rsidRDefault="00AD2C2E" w:rsidP="00962A38">
                  <w:r>
                    <w:t>[Utilização dos pontos fortes do atleta para supressão de ameaças externas]</w:t>
                  </w:r>
                </w:p>
              </w:tc>
              <w:tc>
                <w:tcPr>
                  <w:tcW w:w="4252" w:type="dxa"/>
                </w:tcPr>
                <w:p w14:paraId="5B3895A2" w14:textId="77777777" w:rsidR="00AD2C2E" w:rsidRDefault="00AD2C2E" w:rsidP="00962A38">
                  <w:pPr>
                    <w:rPr>
                      <w:b/>
                    </w:rPr>
                  </w:pPr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oO</w:t>
                  </w:r>
                  <w:r w:rsidRPr="004F1422">
                    <w:rPr>
                      <w:b/>
                    </w:rPr>
                    <w:t>:</w:t>
                  </w:r>
                </w:p>
                <w:p w14:paraId="24D15CAB" w14:textId="77777777" w:rsidR="00AD2C2E" w:rsidRDefault="00AD2C2E" w:rsidP="00962A38">
                  <w:r>
                    <w:t>[Utilização dos pontos fortes do atleta para otimizar o aproveitamento de oportunidades]</w:t>
                  </w:r>
                </w:p>
              </w:tc>
            </w:tr>
            <w:tr w:rsidR="00AD2C2E" w14:paraId="54BF0B40" w14:textId="77777777" w:rsidTr="003613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42" w:type="dxa"/>
                <w:cantSplit/>
                <w:trHeight w:val="1253"/>
              </w:trPr>
              <w:tc>
                <w:tcPr>
                  <w:tcW w:w="421" w:type="dxa"/>
                  <w:vMerge/>
                </w:tcPr>
                <w:p w14:paraId="46B4B67C" w14:textId="77777777" w:rsidR="00AD2C2E" w:rsidRDefault="00AD2C2E" w:rsidP="00962A38"/>
              </w:tc>
              <w:tc>
                <w:tcPr>
                  <w:tcW w:w="4677" w:type="dxa"/>
                </w:tcPr>
                <w:p w14:paraId="1DC9950E" w14:textId="77777777" w:rsidR="00AD2C2E" w:rsidRDefault="00AD2C2E" w:rsidP="00962A38">
                  <w:pPr>
                    <w:rPr>
                      <w:b/>
                    </w:rPr>
                  </w:pPr>
                  <w:r w:rsidRPr="005D1603">
                    <w:rPr>
                      <w:b/>
                    </w:rPr>
                    <w:t>PONTOS FRACOS:</w:t>
                  </w:r>
                </w:p>
                <w:p w14:paraId="5968040A" w14:textId="77777777" w:rsidR="00AD2C2E" w:rsidRPr="00560A6E" w:rsidRDefault="00AD2C2E" w:rsidP="00962A38">
                  <w:r>
                    <w:rPr>
                      <w:lang w:eastAsia="pt-PT"/>
                    </w:rPr>
                    <w:t>[Caraterísticas do Atleta que possam prejudicar a sua aprendizagem, integração e rendimento desportivo]</w:t>
                  </w:r>
                </w:p>
              </w:tc>
              <w:tc>
                <w:tcPr>
                  <w:tcW w:w="4395" w:type="dxa"/>
                  <w:gridSpan w:val="2"/>
                </w:tcPr>
                <w:p w14:paraId="066FD831" w14:textId="77777777" w:rsidR="00AD2C2E" w:rsidRDefault="00AD2C2E" w:rsidP="00962A38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</w:t>
                  </w:r>
                  <w:r w:rsidRPr="004F1422">
                    <w:rPr>
                      <w:b/>
                    </w:rPr>
                    <w:t>A:</w:t>
                  </w:r>
                </w:p>
                <w:p w14:paraId="0BC57A24" w14:textId="337F31BC" w:rsidR="00AD2C2E" w:rsidRDefault="00AD2C2E" w:rsidP="00962A38">
                  <w:r>
                    <w:t xml:space="preserve">[Desenvolvimento de estratégias para </w:t>
                  </w:r>
                  <w:r w:rsidR="0036139E" w:rsidRPr="0036139E">
                    <w:t xml:space="preserve">ultrapassar </w:t>
                  </w:r>
                  <w:r>
                    <w:t>ameaças que possam salientar pontos fracos]</w:t>
                  </w:r>
                </w:p>
              </w:tc>
              <w:tc>
                <w:tcPr>
                  <w:tcW w:w="4252" w:type="dxa"/>
                </w:tcPr>
                <w:p w14:paraId="31EB5C3E" w14:textId="77777777" w:rsidR="00AD2C2E" w:rsidRDefault="00AD2C2E" w:rsidP="00962A38">
                  <w:r w:rsidRPr="004F1422">
                    <w:rPr>
                      <w:b/>
                    </w:rPr>
                    <w:t>ESTRATÉGIAS PF</w:t>
                  </w:r>
                  <w:r>
                    <w:rPr>
                      <w:b/>
                    </w:rPr>
                    <w:t>rO</w:t>
                  </w:r>
                  <w:r w:rsidRPr="004F1422">
                    <w:rPr>
                      <w:b/>
                    </w:rPr>
                    <w:t>:</w:t>
                  </w:r>
                </w:p>
                <w:p w14:paraId="2D3E93F6" w14:textId="77777777" w:rsidR="00AD2C2E" w:rsidRDefault="00AD2C2E" w:rsidP="00962A38">
                  <w:r>
                    <w:t>[Aproveitamento das oportunidades para motivar a supressão de pontos fracos]</w:t>
                  </w:r>
                </w:p>
              </w:tc>
            </w:tr>
          </w:tbl>
          <w:p w14:paraId="401F69A5" w14:textId="77777777" w:rsidR="00AD2C2E" w:rsidRDefault="00AD2C2E" w:rsidP="00962A38"/>
          <w:p w14:paraId="1024BF27" w14:textId="77777777" w:rsidR="00AD2C2E" w:rsidRDefault="00AD2C2E" w:rsidP="00962A38">
            <w:r w:rsidRPr="00797E50">
              <w:rPr>
                <w:b/>
              </w:rPr>
              <w:t>Recomendações:</w:t>
            </w:r>
            <w:r>
              <w:t xml:space="preserve"> </w:t>
            </w:r>
          </w:p>
          <w:p w14:paraId="6CC5F755" w14:textId="77777777" w:rsidR="00AD2C2E" w:rsidRDefault="00AD2C2E" w:rsidP="00962A38"/>
          <w:p w14:paraId="01AE729E" w14:textId="77777777" w:rsidR="00AD2C2E" w:rsidRDefault="00AD2C2E" w:rsidP="00962A38"/>
          <w:tbl>
            <w:tblPr>
              <w:tblStyle w:val="Tabelacomgrade"/>
              <w:tblW w:w="14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882"/>
              <w:gridCol w:w="1922"/>
              <w:gridCol w:w="488"/>
              <w:gridCol w:w="2317"/>
              <w:gridCol w:w="376"/>
              <w:gridCol w:w="2429"/>
              <w:gridCol w:w="2532"/>
              <w:gridCol w:w="273"/>
            </w:tblGrid>
            <w:tr w:rsidR="00AD2C2E" w:rsidRPr="00466F40" w14:paraId="0E315B3E" w14:textId="77777777" w:rsidTr="00962A38">
              <w:trPr>
                <w:gridAfter w:val="1"/>
                <w:wAfter w:w="273" w:type="dxa"/>
              </w:trPr>
              <w:tc>
                <w:tcPr>
                  <w:tcW w:w="3686" w:type="dxa"/>
                  <w:gridSpan w:val="2"/>
                  <w:shd w:val="pct15" w:color="auto" w:fill="auto"/>
                </w:tcPr>
                <w:p w14:paraId="1C6FB8E5" w14:textId="77777777" w:rsidR="00AD2C2E" w:rsidRPr="00C80959" w:rsidRDefault="00AD2C2E" w:rsidP="00962A38">
                  <w:pPr>
                    <w:rPr>
                      <w:szCs w:val="20"/>
                    </w:rPr>
                  </w:pPr>
                  <w:r w:rsidRPr="002D0F25">
                    <w:rPr>
                      <w:szCs w:val="20"/>
                    </w:rPr>
                    <w:t xml:space="preserve">PERÍODO DE REALIZAÇÃO </w:t>
                  </w:r>
                  <w:r>
                    <w:rPr>
                      <w:szCs w:val="20"/>
                    </w:rPr>
                    <w:t>DA AVALIAÇÃO</w:t>
                  </w:r>
                </w:p>
              </w:tc>
              <w:tc>
                <w:tcPr>
                  <w:tcW w:w="2410" w:type="dxa"/>
                  <w:gridSpan w:val="2"/>
                  <w:shd w:val="pct15" w:color="auto" w:fill="auto"/>
                </w:tcPr>
                <w:p w14:paraId="0514E417" w14:textId="77777777" w:rsidR="00AD2C2E" w:rsidRDefault="00AD2C2E" w:rsidP="00962A38"/>
                <w:p w14:paraId="0D7F07FF" w14:textId="77777777" w:rsidR="00AD2C2E" w:rsidRPr="002D0F25" w:rsidRDefault="00AD2C2E" w:rsidP="00962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Início: </w:t>
                  </w:r>
                </w:p>
              </w:tc>
              <w:tc>
                <w:tcPr>
                  <w:tcW w:w="2693" w:type="dxa"/>
                  <w:gridSpan w:val="2"/>
                  <w:shd w:val="pct15" w:color="auto" w:fill="auto"/>
                </w:tcPr>
                <w:p w14:paraId="5D62799B" w14:textId="77777777" w:rsidR="00AD2C2E" w:rsidRDefault="00AD2C2E" w:rsidP="00962A38"/>
                <w:p w14:paraId="25E02373" w14:textId="77777777" w:rsidR="00AD2C2E" w:rsidRDefault="00AD2C2E" w:rsidP="00962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Hora</w:t>
                  </w:r>
                  <w:r w:rsidRPr="002D0F25">
                    <w:rPr>
                      <w:sz w:val="16"/>
                      <w:szCs w:val="16"/>
                    </w:rPr>
                    <w:t xml:space="preserve"> de Fim: </w:t>
                  </w:r>
                </w:p>
                <w:p w14:paraId="22BCBB16" w14:textId="77777777" w:rsidR="00AD2C2E" w:rsidRPr="00466F40" w:rsidRDefault="00AD2C2E" w:rsidP="00962A38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61" w:type="dxa"/>
                  <w:gridSpan w:val="2"/>
                  <w:shd w:val="pct15" w:color="auto" w:fill="auto"/>
                </w:tcPr>
                <w:p w14:paraId="3D61F955" w14:textId="77777777" w:rsidR="00AD2C2E" w:rsidRDefault="00AD2C2E" w:rsidP="00962A38">
                  <w:pPr>
                    <w:rPr>
                      <w:sz w:val="16"/>
                    </w:rPr>
                  </w:pPr>
                  <w:r>
                    <w:t xml:space="preserve">DISCIPLINA: </w:t>
                  </w:r>
                  <w:r w:rsidRPr="00107FE6">
                    <w:rPr>
                      <w:sz w:val="16"/>
                    </w:rPr>
                    <w:t>SANDA</w:t>
                  </w:r>
                  <w:r>
                    <w:rPr>
                      <w:sz w:val="16"/>
                    </w:rPr>
                    <w:t xml:space="preserve"> / JINDA / </w:t>
                  </w:r>
                  <w:r w:rsidRPr="00107FE6">
                    <w:rPr>
                      <w:sz w:val="16"/>
                    </w:rPr>
                    <w:t>SHUAIJIAO</w:t>
                  </w:r>
                  <w:r>
                    <w:rPr>
                      <w:sz w:val="16"/>
                    </w:rPr>
                    <w:t xml:space="preserve">/ </w:t>
                  </w:r>
                  <w:r w:rsidRPr="00107FE6">
                    <w:rPr>
                      <w:sz w:val="16"/>
                    </w:rPr>
                    <w:t>OUTRA</w:t>
                  </w:r>
                  <w:r>
                    <w:rPr>
                      <w:sz w:val="16"/>
                    </w:rPr>
                    <w:t>:_______________</w:t>
                  </w:r>
                </w:p>
                <w:p w14:paraId="72A71083" w14:textId="77777777" w:rsidR="00AD2C2E" w:rsidRPr="002C0CFD" w:rsidRDefault="00AD2C2E" w:rsidP="00962A3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(Riscar o que não interessa)</w:t>
                  </w:r>
                </w:p>
              </w:tc>
            </w:tr>
            <w:tr w:rsidR="00AD2C2E" w:rsidRPr="008E71C6" w14:paraId="53095385" w14:textId="77777777" w:rsidTr="00962A38">
              <w:tblPrEx>
                <w:tblBorders>
                  <w:insideH w:val="single" w:sz="4" w:space="0" w:color="auto"/>
                </w:tblBorders>
              </w:tblPrEx>
              <w:tc>
                <w:tcPr>
                  <w:tcW w:w="2804" w:type="dxa"/>
                  <w:tcBorders>
                    <w:top w:val="nil"/>
                    <w:bottom w:val="nil"/>
                  </w:tcBorders>
                </w:tcPr>
                <w:p w14:paraId="1686117F" w14:textId="77777777" w:rsidR="00AD2C2E" w:rsidRPr="008E71C6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</w:tc>
              <w:tc>
                <w:tcPr>
                  <w:tcW w:w="2804" w:type="dxa"/>
                  <w:gridSpan w:val="2"/>
                  <w:tcBorders>
                    <w:top w:val="nil"/>
                    <w:bottom w:val="nil"/>
                  </w:tcBorders>
                </w:tcPr>
                <w:p w14:paraId="305A02EA" w14:textId="77777777" w:rsidR="00AD2C2E" w:rsidRPr="008E71C6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Supervisor(a)</w:t>
                  </w:r>
                </w:p>
                <w:p w14:paraId="082E9351" w14:textId="77777777" w:rsidR="00AD2C2E" w:rsidRDefault="00AD2C2E" w:rsidP="00962A38">
                  <w:pPr>
                    <w:jc w:val="center"/>
                    <w:rPr>
                      <w:rStyle w:val="A0"/>
                    </w:rPr>
                  </w:pPr>
                </w:p>
                <w:p w14:paraId="7DD648C3" w14:textId="77777777" w:rsidR="00AD2C2E" w:rsidRDefault="00AD2C2E" w:rsidP="00962A38">
                  <w:pPr>
                    <w:jc w:val="center"/>
                    <w:rPr>
                      <w:rStyle w:val="A0"/>
                    </w:rPr>
                  </w:pPr>
                </w:p>
                <w:p w14:paraId="20B265D7" w14:textId="77777777" w:rsidR="00AD2C2E" w:rsidRDefault="00AD2C2E" w:rsidP="00962A38">
                  <w:pPr>
                    <w:jc w:val="center"/>
                    <w:rPr>
                      <w:rStyle w:val="A0"/>
                    </w:rPr>
                  </w:pPr>
                </w:p>
                <w:p w14:paraId="76F9AC77" w14:textId="77777777" w:rsidR="00AD2C2E" w:rsidRPr="008E71C6" w:rsidRDefault="00AD2C2E" w:rsidP="00962A38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635A3662" w14:textId="77777777" w:rsidR="00AD2C2E" w:rsidRPr="008E71C6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  <w:r w:rsidRPr="008E71C6">
                    <w:rPr>
                      <w:rStyle w:val="A0"/>
                      <w:b/>
                    </w:rPr>
                    <w:t>Federação</w:t>
                  </w:r>
                  <w:r>
                    <w:rPr>
                      <w:rStyle w:val="A0"/>
                      <w:b/>
                    </w:rPr>
                    <w:t xml:space="preserve"> ou Associação</w:t>
                  </w:r>
                </w:p>
                <w:p w14:paraId="16E52FD6" w14:textId="77777777" w:rsidR="00AD2C2E" w:rsidRDefault="00AD2C2E" w:rsidP="00962A38">
                  <w:pPr>
                    <w:jc w:val="center"/>
                    <w:rPr>
                      <w:rStyle w:val="A0"/>
                    </w:rPr>
                  </w:pPr>
                </w:p>
                <w:p w14:paraId="7168DD3C" w14:textId="77777777" w:rsidR="00AD2C2E" w:rsidRDefault="00AD2C2E" w:rsidP="00962A38">
                  <w:pPr>
                    <w:jc w:val="center"/>
                    <w:rPr>
                      <w:rStyle w:val="A0"/>
                    </w:rPr>
                  </w:pPr>
                </w:p>
                <w:p w14:paraId="5EFC4559" w14:textId="77777777" w:rsidR="00AD2C2E" w:rsidRDefault="00AD2C2E" w:rsidP="00962A38">
                  <w:pPr>
                    <w:jc w:val="center"/>
                    <w:rPr>
                      <w:rStyle w:val="A0"/>
                    </w:rPr>
                  </w:pPr>
                </w:p>
                <w:p w14:paraId="0EFD5F98" w14:textId="77777777" w:rsidR="00AD2C2E" w:rsidRPr="008E71C6" w:rsidRDefault="00AD2C2E" w:rsidP="00962A38">
                  <w:pPr>
                    <w:jc w:val="center"/>
                    <w:rPr>
                      <w:rStyle w:val="A0"/>
                    </w:rPr>
                  </w:pPr>
                  <w:r w:rsidRPr="008E71C6">
                    <w:rPr>
                      <w:rStyle w:val="A0"/>
                      <w:b/>
                      <w:color w:val="808080" w:themeColor="background1" w:themeShade="80"/>
                    </w:rPr>
                    <w:t>(Nome, Cargo e Carimbo)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29491227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Treinador(a)</w:t>
                  </w:r>
                </w:p>
                <w:p w14:paraId="734A2407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7E5513C7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20E4C796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03C97693" w14:textId="77777777" w:rsidR="00AD2C2E" w:rsidRPr="008E71C6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nil"/>
                    <w:bottom w:val="nil"/>
                  </w:tcBorders>
                </w:tcPr>
                <w:p w14:paraId="62D697E7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</w:rPr>
                    <w:t>Encarregado de Educação</w:t>
                  </w:r>
                </w:p>
                <w:p w14:paraId="5D8E6317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3A7C51F5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4E60ED5C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</w:p>
                <w:p w14:paraId="777EB597" w14:textId="77777777" w:rsidR="00AD2C2E" w:rsidRDefault="00AD2C2E" w:rsidP="00962A38">
                  <w:pPr>
                    <w:jc w:val="center"/>
                    <w:rPr>
                      <w:rStyle w:val="A0"/>
                      <w:b/>
                    </w:rPr>
                  </w:pPr>
                  <w:r>
                    <w:rPr>
                      <w:rStyle w:val="A0"/>
                      <w:b/>
                      <w:color w:val="808080" w:themeColor="background1" w:themeShade="80"/>
                    </w:rPr>
                    <w:t>(Assinatura)</w:t>
                  </w:r>
                </w:p>
              </w:tc>
            </w:tr>
          </w:tbl>
          <w:p w14:paraId="27D60449" w14:textId="77777777" w:rsidR="00AD2C2E" w:rsidRDefault="00AD2C2E" w:rsidP="00962A38"/>
        </w:tc>
      </w:tr>
    </w:tbl>
    <w:p w14:paraId="3EC68073" w14:textId="77777777" w:rsidR="00B27902" w:rsidRDefault="00AD2C2E" w:rsidP="000E320A">
      <w:pPr>
        <w:rPr>
          <w:sz w:val="16"/>
        </w:rPr>
        <w:sectPr w:rsidR="00B27902" w:rsidSect="00891DF0">
          <w:headerReference w:type="first" r:id="rId24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*</w:t>
      </w:r>
      <w:r w:rsidRPr="001D70D1">
        <w:rPr>
          <w:sz w:val="16"/>
        </w:rPr>
        <w:t>(Documento de provimento ao Artigo 11º(Documentos de Estágio), alínea d) Dossiê do Treinador(a), ponto ii)Elementos… números (4) Caraterizações periódicas… e (6) Planificação e reflexão…</w:t>
      </w:r>
      <w:r>
        <w:rPr>
          <w:sz w:val="16"/>
        </w:rPr>
        <w:t xml:space="preserve"> do RET</w:t>
      </w:r>
      <w:r w:rsidRPr="001D70D1">
        <w:rPr>
          <w:sz w:val="16"/>
        </w:rPr>
        <w:t>)</w:t>
      </w:r>
      <w:r w:rsidR="00B27902">
        <w:rPr>
          <w:sz w:val="16"/>
        </w:rPr>
        <w:t xml:space="preserve"> </w:t>
      </w:r>
    </w:p>
    <w:p w14:paraId="603A808F" w14:textId="77777777" w:rsidR="00AD2C2E" w:rsidRDefault="00C856FB" w:rsidP="00C856FB">
      <w:pPr>
        <w:pStyle w:val="Ttulo1"/>
      </w:pPr>
      <w:bookmarkStart w:id="47" w:name="_Toc411612827"/>
      <w:r>
        <w:lastRenderedPageBreak/>
        <w:t>PLANIFICAÇÕES</w:t>
      </w:r>
      <w:bookmarkEnd w:id="47"/>
    </w:p>
    <w:p w14:paraId="3F62E469" w14:textId="28A914C5" w:rsidR="00C856FB" w:rsidRDefault="00C856FB" w:rsidP="00C856FB">
      <w:pPr>
        <w:rPr>
          <w:lang w:eastAsia="pt-PT"/>
        </w:rPr>
      </w:pPr>
      <w:r>
        <w:rPr>
          <w:lang w:eastAsia="pt-PT"/>
        </w:rPr>
        <w:t xml:space="preserve">Os planos concebíveis para o exercício da atividade de Treinador Estagiário estão sujeitos ao cumprimento dos conteúdos de formação previstos nos planos curriculares da Associação </w:t>
      </w:r>
      <w:r w:rsidR="002E686E" w:rsidRPr="0036139E">
        <w:rPr>
          <w:lang w:eastAsia="pt-PT"/>
        </w:rPr>
        <w:t>Acolhedora do Treinador Estagiário</w:t>
      </w:r>
      <w:r w:rsidRPr="0036139E">
        <w:rPr>
          <w:lang w:eastAsia="pt-PT"/>
        </w:rPr>
        <w:t>.</w:t>
      </w:r>
      <w:r>
        <w:rPr>
          <w:lang w:eastAsia="pt-PT"/>
        </w:rPr>
        <w:t xml:space="preserve"> Assim, para Treinadores Estagiários de Grau I de Sanda, assiste-lhe na elaboração dos seus planos o conjunto de conteúdos de formação, respeitantes à primeira graduação do primeiro nível da mesma modalidade – Anexo I. A lecionação desses conteúdos será planificada de acordo com os PIE – Planos Individuais de Estágio, elaborados pelo Tutor e aprovados pela FPAMC – Federação Portuguesa de Artes Marciais Chinesas</w:t>
      </w:r>
      <w:r w:rsidR="00E3463B">
        <w:rPr>
          <w:lang w:eastAsia="pt-PT"/>
        </w:rPr>
        <w:t>.</w:t>
      </w:r>
    </w:p>
    <w:p w14:paraId="4FE170A7" w14:textId="77777777" w:rsidR="00E3463B" w:rsidRDefault="00E3463B" w:rsidP="00E3463B">
      <w:pPr>
        <w:pStyle w:val="Ttulo2"/>
        <w:rPr>
          <w:lang w:eastAsia="pt-PT"/>
        </w:rPr>
      </w:pPr>
      <w:bookmarkStart w:id="48" w:name="_Toc411612828"/>
      <w:r>
        <w:rPr>
          <w:lang w:eastAsia="pt-PT"/>
        </w:rPr>
        <w:t>PLANO GERAL DE FORMAÇÃO</w:t>
      </w:r>
      <w:bookmarkEnd w:id="48"/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85FB1" w14:paraId="0CDAAB9F" w14:textId="77777777" w:rsidTr="003118CB">
        <w:tc>
          <w:tcPr>
            <w:tcW w:w="14144" w:type="dxa"/>
          </w:tcPr>
          <w:p w14:paraId="16AB8EB6" w14:textId="77777777" w:rsidR="00285FB1" w:rsidRDefault="00285FB1" w:rsidP="003118CB">
            <w:pPr>
              <w:rPr>
                <w:b/>
                <w:lang w:eastAsia="pt-PT"/>
              </w:rPr>
            </w:pPr>
            <w:r w:rsidRPr="00E3463B">
              <w:rPr>
                <w:b/>
                <w:lang w:eastAsia="pt-PT"/>
              </w:rPr>
              <w:t>PLANO DE FORMAÇÃO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4915EF9A" w14:textId="77777777" w:rsidTr="003118CB">
              <w:tc>
                <w:tcPr>
                  <w:tcW w:w="2405" w:type="dxa"/>
                </w:tcPr>
                <w:p w14:paraId="4E8EA000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509D0F91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346B1946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0BB565FA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6995C13B" w14:textId="77777777" w:rsidR="00285FB1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5A969C86" w14:textId="77777777" w:rsidTr="003118CB">
              <w:tc>
                <w:tcPr>
                  <w:tcW w:w="2405" w:type="dxa"/>
                </w:tcPr>
                <w:p w14:paraId="3122EFEB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245ACB09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4A2BE8BE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118C9E03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5EFFACCD" w14:textId="77777777" w:rsidR="00285FB1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5255734E" w14:textId="77777777" w:rsidTr="003118CB">
              <w:tc>
                <w:tcPr>
                  <w:tcW w:w="2405" w:type="dxa"/>
                </w:tcPr>
                <w:p w14:paraId="11951270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1EF0FDA0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1E3E99AD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629A3E50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333554EC" w14:textId="77777777" w:rsidR="00285FB1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2AE438FD" w14:textId="77777777" w:rsidTr="003118CB">
              <w:tc>
                <w:tcPr>
                  <w:tcW w:w="2405" w:type="dxa"/>
                </w:tcPr>
                <w:p w14:paraId="2007B68E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62F330BD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26A1A39F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220EBFE3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106B0D5E" w14:textId="77777777" w:rsidR="00285FB1" w:rsidRDefault="00285FB1" w:rsidP="003118CB">
            <w:pPr>
              <w:rPr>
                <w:lang w:eastAsia="pt-PT"/>
              </w:rPr>
            </w:pPr>
          </w:p>
          <w:p w14:paraId="75EC7F40" w14:textId="77777777" w:rsidR="00285FB1" w:rsidRDefault="00285FB1" w:rsidP="003118CB">
            <w:pPr>
              <w:rPr>
                <w:lang w:eastAsia="pt-PT"/>
              </w:rPr>
            </w:pPr>
          </w:p>
        </w:tc>
      </w:tr>
    </w:tbl>
    <w:p w14:paraId="3BF69F7F" w14:textId="77777777" w:rsidR="00285FB1" w:rsidRDefault="00285FB1" w:rsidP="00C856FB">
      <w:pPr>
        <w:rPr>
          <w:lang w:eastAsia="pt-PT"/>
        </w:rPr>
        <w:sectPr w:rsidR="00285FB1" w:rsidSect="00891DF0">
          <w:headerReference w:type="first" r:id="rId25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F518F78" w14:textId="77777777" w:rsidR="00285FB1" w:rsidRDefault="00285FB1" w:rsidP="00C856FB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85FB1" w14:paraId="07CF8E53" w14:textId="77777777" w:rsidTr="003118CB">
        <w:tc>
          <w:tcPr>
            <w:tcW w:w="14144" w:type="dxa"/>
          </w:tcPr>
          <w:p w14:paraId="76F9E19B" w14:textId="77777777" w:rsidR="00285FB1" w:rsidRDefault="00285FB1" w:rsidP="003118CB">
            <w:pPr>
              <w:rPr>
                <w:b/>
                <w:lang w:eastAsia="pt-PT"/>
              </w:rPr>
            </w:pPr>
            <w:r w:rsidRPr="00E3463B">
              <w:rPr>
                <w:b/>
                <w:lang w:eastAsia="pt-PT"/>
              </w:rPr>
              <w:t>PLANO DE FORMAÇÃO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5AA969F1" w14:textId="77777777" w:rsidTr="003118CB">
              <w:tc>
                <w:tcPr>
                  <w:tcW w:w="2405" w:type="dxa"/>
                </w:tcPr>
                <w:p w14:paraId="6B50F09D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1B2BBA3D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77946BBB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13F5E045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30522934" w14:textId="77777777" w:rsidR="00285FB1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72805E95" w14:textId="77777777" w:rsidTr="003118CB">
              <w:tc>
                <w:tcPr>
                  <w:tcW w:w="2405" w:type="dxa"/>
                </w:tcPr>
                <w:p w14:paraId="5B0383E2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30E766B2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385B7C3A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28B99470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41B9686C" w14:textId="77777777" w:rsidR="00285FB1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10EDF746" w14:textId="77777777" w:rsidTr="003118CB">
              <w:tc>
                <w:tcPr>
                  <w:tcW w:w="2405" w:type="dxa"/>
                </w:tcPr>
                <w:p w14:paraId="00E7DF77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5A747EBE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422F26CD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25F05B5E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1433EEE8" w14:textId="77777777" w:rsidR="00285FB1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42562F0B" w14:textId="77777777" w:rsidTr="003118CB">
              <w:tc>
                <w:tcPr>
                  <w:tcW w:w="2405" w:type="dxa"/>
                </w:tcPr>
                <w:p w14:paraId="2760EFC8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4CDB99A8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1FA29F3F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3CC3E5DD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7F579814" w14:textId="77777777" w:rsidR="00285FB1" w:rsidRPr="00E3463B" w:rsidRDefault="00285FB1" w:rsidP="003118CB">
            <w:pPr>
              <w:rPr>
                <w:b/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2374"/>
              <w:gridCol w:w="5302"/>
              <w:gridCol w:w="3680"/>
            </w:tblGrid>
            <w:tr w:rsidR="00285FB1" w14:paraId="00AE5894" w14:textId="77777777" w:rsidTr="003118CB">
              <w:tc>
                <w:tcPr>
                  <w:tcW w:w="2405" w:type="dxa"/>
                </w:tcPr>
                <w:p w14:paraId="5E72245C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 xml:space="preserve">DATA DE INÍCIO:                    </w:t>
                  </w:r>
                </w:p>
              </w:tc>
              <w:tc>
                <w:tcPr>
                  <w:tcW w:w="2410" w:type="dxa"/>
                </w:tcPr>
                <w:p w14:paraId="5BE9C93E" w14:textId="77777777" w:rsidR="00285FB1" w:rsidRPr="00E3463B" w:rsidRDefault="00285FB1" w:rsidP="003118CB">
                  <w:pPr>
                    <w:rPr>
                      <w:b/>
                      <w:lang w:eastAsia="pt-PT"/>
                    </w:rPr>
                  </w:pPr>
                  <w:r w:rsidRPr="00E3463B">
                    <w:rPr>
                      <w:b/>
                      <w:lang w:eastAsia="pt-PT"/>
                    </w:rPr>
                    <w:t>DATA DE FIM:</w:t>
                  </w:r>
                </w:p>
              </w:tc>
              <w:tc>
                <w:tcPr>
                  <w:tcW w:w="5386" w:type="dxa"/>
                </w:tcPr>
                <w:p w14:paraId="32DA37F9" w14:textId="77777777" w:rsidR="00285FB1" w:rsidRPr="00E3463B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CONTEÚDOS: </w:t>
                  </w:r>
                  <w:r>
                    <w:rPr>
                      <w:lang w:eastAsia="pt-PT"/>
                    </w:rPr>
                    <w:t>[Conteúdos globais administrados de início ao fim das datas previstas; sempre que se alterem conteúdos devem-se definir datas próprias em nova grelha]</w:t>
                  </w:r>
                </w:p>
              </w:tc>
              <w:tc>
                <w:tcPr>
                  <w:tcW w:w="3717" w:type="dxa"/>
                </w:tcPr>
                <w:p w14:paraId="78A22D3C" w14:textId="77777777" w:rsidR="00285FB1" w:rsidRPr="00285FB1" w:rsidRDefault="00285FB1" w:rsidP="003118CB">
                  <w:pPr>
                    <w:rPr>
                      <w:lang w:eastAsia="pt-PT"/>
                    </w:rPr>
                  </w:pPr>
                  <w:r>
                    <w:rPr>
                      <w:b/>
                      <w:lang w:eastAsia="pt-PT"/>
                    </w:rPr>
                    <w:t xml:space="preserve">ESTRATÉGIAS E ATIVIDADES CORRESPONDENTES: </w:t>
                  </w:r>
                  <w:r>
                    <w:rPr>
                      <w:lang w:eastAsia="pt-PT"/>
                    </w:rPr>
                    <w:t>[Estratégias e atividades previstas para lecionação dos conteúdos]</w:t>
                  </w:r>
                </w:p>
              </w:tc>
            </w:tr>
          </w:tbl>
          <w:p w14:paraId="3B88C9F5" w14:textId="77777777" w:rsidR="00285FB1" w:rsidRDefault="00285FB1" w:rsidP="003118CB">
            <w:pPr>
              <w:rPr>
                <w:lang w:eastAsia="pt-PT"/>
              </w:rPr>
            </w:pPr>
          </w:p>
          <w:p w14:paraId="09B88B95" w14:textId="77777777" w:rsidR="00285FB1" w:rsidRDefault="00285FB1" w:rsidP="003118CB">
            <w:pPr>
              <w:rPr>
                <w:lang w:eastAsia="pt-PT"/>
              </w:rPr>
            </w:pPr>
          </w:p>
        </w:tc>
      </w:tr>
    </w:tbl>
    <w:p w14:paraId="4093CCA9" w14:textId="77777777" w:rsidR="00285FB1" w:rsidRDefault="00285FB1" w:rsidP="00C856FB">
      <w:pPr>
        <w:rPr>
          <w:lang w:eastAsia="pt-PT"/>
        </w:rPr>
      </w:pPr>
    </w:p>
    <w:p w14:paraId="011F4651" w14:textId="77777777" w:rsidR="00285FB1" w:rsidRPr="00C856FB" w:rsidRDefault="00FC1186" w:rsidP="00C856FB">
      <w:pPr>
        <w:rPr>
          <w:lang w:eastAsia="pt-PT"/>
        </w:rPr>
        <w:sectPr w:rsidR="00285FB1" w:rsidRPr="00C856FB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27D93984" w14:textId="77777777" w:rsidR="001F7521" w:rsidRDefault="006E4AF1" w:rsidP="006E4AF1">
      <w:pPr>
        <w:pStyle w:val="Ttulo1"/>
      </w:pPr>
      <w:bookmarkStart w:id="49" w:name="_Toc411612829"/>
      <w:r>
        <w:lastRenderedPageBreak/>
        <w:t>SUMÁRIOS E REGISTOS</w:t>
      </w:r>
      <w:bookmarkEnd w:id="49"/>
    </w:p>
    <w:p w14:paraId="5380373F" w14:textId="77777777" w:rsidR="006E4AF1" w:rsidRDefault="00C33D2C" w:rsidP="00C33D2C">
      <w:pPr>
        <w:pStyle w:val="Ttulo2"/>
        <w:rPr>
          <w:lang w:eastAsia="pt-PT"/>
        </w:rPr>
      </w:pPr>
      <w:bookmarkStart w:id="50" w:name="_Toc411612830"/>
      <w:r>
        <w:rPr>
          <w:lang w:eastAsia="pt-PT"/>
        </w:rPr>
        <w:t>Sumários</w:t>
      </w:r>
      <w:bookmarkEnd w:id="50"/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57034F72" w14:textId="77777777" w:rsidTr="00962A38">
        <w:tc>
          <w:tcPr>
            <w:tcW w:w="7338" w:type="dxa"/>
          </w:tcPr>
          <w:p w14:paraId="78D45D5D" w14:textId="77777777" w:rsidR="00962A38" w:rsidRDefault="00962A38" w:rsidP="005D751D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1ECEA6B9" w14:textId="77777777" w:rsidTr="005D751D">
              <w:tc>
                <w:tcPr>
                  <w:tcW w:w="4637" w:type="dxa"/>
                </w:tcPr>
                <w:p w14:paraId="060EA97B" w14:textId="77777777" w:rsidR="00962A38" w:rsidRDefault="00962A38" w:rsidP="005D751D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7B888E59" w14:textId="77777777" w:rsidR="00962A38" w:rsidRDefault="00962A38" w:rsidP="005D751D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40C9F527" w14:textId="77777777" w:rsidR="00962A38" w:rsidRDefault="00962A38" w:rsidP="005D751D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78DEBA9B" w14:textId="77777777" w:rsidR="00962A38" w:rsidRDefault="00962A38" w:rsidP="005D751D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435328B0" w14:textId="77777777" w:rsidTr="00C31A99">
              <w:tc>
                <w:tcPr>
                  <w:tcW w:w="13913" w:type="dxa"/>
                </w:tcPr>
                <w:p w14:paraId="13A9BD61" w14:textId="77777777" w:rsidR="00962A38" w:rsidRDefault="00962A38" w:rsidP="005D751D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1D2E975" w14:textId="77777777" w:rsidR="00962A38" w:rsidRDefault="00962A38" w:rsidP="005D751D">
                  <w:pPr>
                    <w:rPr>
                      <w:lang w:eastAsia="pt-PT"/>
                    </w:rPr>
                  </w:pPr>
                </w:p>
              </w:tc>
            </w:tr>
          </w:tbl>
          <w:p w14:paraId="684CB317" w14:textId="77777777" w:rsidR="00962A38" w:rsidRDefault="00962A38" w:rsidP="005D751D">
            <w:pPr>
              <w:rPr>
                <w:lang w:eastAsia="pt-PT"/>
              </w:rPr>
            </w:pPr>
          </w:p>
          <w:p w14:paraId="617F5A50" w14:textId="77777777" w:rsidR="00962A38" w:rsidRDefault="00962A38" w:rsidP="005D751D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5A30AED7" w14:textId="77777777" w:rsidTr="00962A38">
              <w:tc>
                <w:tcPr>
                  <w:tcW w:w="13913" w:type="dxa"/>
                </w:tcPr>
                <w:p w14:paraId="6DB88A8C" w14:textId="77777777" w:rsidR="00962A38" w:rsidRDefault="00962A38" w:rsidP="005D751D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5BA814BE" w14:textId="77777777" w:rsidR="00962A38" w:rsidRDefault="00962A38" w:rsidP="005D751D">
                  <w:pPr>
                    <w:rPr>
                      <w:lang w:eastAsia="pt-PT"/>
                    </w:rPr>
                  </w:pPr>
                </w:p>
              </w:tc>
            </w:tr>
          </w:tbl>
          <w:p w14:paraId="18B04493" w14:textId="77777777" w:rsidR="00962A38" w:rsidRPr="00962A38" w:rsidRDefault="00962A38" w:rsidP="005D751D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D438668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4BE68541" w14:textId="77777777" w:rsidTr="00962A38">
              <w:tc>
                <w:tcPr>
                  <w:tcW w:w="4637" w:type="dxa"/>
                </w:tcPr>
                <w:p w14:paraId="628816CD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19DF9A3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322B8DAA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592E7ED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082C3473" w14:textId="77777777" w:rsidTr="00962A38">
              <w:tc>
                <w:tcPr>
                  <w:tcW w:w="13913" w:type="dxa"/>
                </w:tcPr>
                <w:p w14:paraId="4FD85CB8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3A69CEB8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22E4DDD2" w14:textId="77777777" w:rsidR="00962A38" w:rsidRDefault="00962A38" w:rsidP="00962A38">
            <w:pPr>
              <w:rPr>
                <w:lang w:eastAsia="pt-PT"/>
              </w:rPr>
            </w:pPr>
          </w:p>
          <w:p w14:paraId="411E840D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755A8CCA" w14:textId="77777777" w:rsidTr="00962A38">
              <w:tc>
                <w:tcPr>
                  <w:tcW w:w="13913" w:type="dxa"/>
                </w:tcPr>
                <w:p w14:paraId="4ABCBA7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454B5076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2DD81DFD" w14:textId="77777777" w:rsidR="00962A38" w:rsidRDefault="00962A38" w:rsidP="005D751D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350BAEC4" w14:textId="77777777" w:rsidR="00C33D2C" w:rsidRDefault="00C33D2C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1327A4F0" w14:textId="77777777" w:rsidTr="00962A38">
        <w:tc>
          <w:tcPr>
            <w:tcW w:w="7338" w:type="dxa"/>
          </w:tcPr>
          <w:p w14:paraId="1C3C73B1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082C8C8F" w14:textId="77777777" w:rsidTr="00962A38">
              <w:tc>
                <w:tcPr>
                  <w:tcW w:w="4637" w:type="dxa"/>
                </w:tcPr>
                <w:p w14:paraId="562F02A6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48580B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0A86B6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30190A77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75CDA04" w14:textId="77777777" w:rsidTr="00962A38">
              <w:tc>
                <w:tcPr>
                  <w:tcW w:w="13913" w:type="dxa"/>
                </w:tcPr>
                <w:p w14:paraId="4BB339C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35BBF96F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02471E5" w14:textId="77777777" w:rsidR="00962A38" w:rsidRDefault="00962A38" w:rsidP="00962A38">
            <w:pPr>
              <w:rPr>
                <w:lang w:eastAsia="pt-PT"/>
              </w:rPr>
            </w:pPr>
          </w:p>
          <w:p w14:paraId="613218A2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209F4ECD" w14:textId="77777777" w:rsidTr="00962A38">
              <w:tc>
                <w:tcPr>
                  <w:tcW w:w="13913" w:type="dxa"/>
                </w:tcPr>
                <w:p w14:paraId="59E7F2C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25922F8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A9EC59F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5810329C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7A80D0D9" w14:textId="77777777" w:rsidTr="00962A38">
              <w:tc>
                <w:tcPr>
                  <w:tcW w:w="4637" w:type="dxa"/>
                </w:tcPr>
                <w:p w14:paraId="0072805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43B13748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0A2A42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3AD8FCC2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6F514821" w14:textId="77777777" w:rsidTr="00962A38">
              <w:tc>
                <w:tcPr>
                  <w:tcW w:w="13913" w:type="dxa"/>
                </w:tcPr>
                <w:p w14:paraId="3165817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1E243D52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C4915EC" w14:textId="77777777" w:rsidR="00962A38" w:rsidRDefault="00962A38" w:rsidP="00962A38">
            <w:pPr>
              <w:rPr>
                <w:lang w:eastAsia="pt-PT"/>
              </w:rPr>
            </w:pPr>
          </w:p>
          <w:p w14:paraId="3ADAC2FF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24F51427" w14:textId="77777777" w:rsidTr="00962A38">
              <w:tc>
                <w:tcPr>
                  <w:tcW w:w="13913" w:type="dxa"/>
                </w:tcPr>
                <w:p w14:paraId="7577765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0302FEC9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912D94F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72EF3A9D" w14:textId="77777777" w:rsidR="00962A38" w:rsidRDefault="00A279B5" w:rsidP="00C33D2C">
      <w:pPr>
        <w:rPr>
          <w:lang w:eastAsia="pt-PT"/>
        </w:rPr>
        <w:sectPr w:rsidR="00962A38" w:rsidSect="00891DF0">
          <w:headerReference w:type="first" r:id="rId26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5EA89869" w14:textId="77777777" w:rsidR="00962A38" w:rsidRDefault="00962A38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6629C64C" w14:textId="77777777" w:rsidTr="00962A38">
        <w:tc>
          <w:tcPr>
            <w:tcW w:w="7338" w:type="dxa"/>
          </w:tcPr>
          <w:p w14:paraId="04EBEC42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580BBE81" w14:textId="77777777" w:rsidTr="00962A38">
              <w:tc>
                <w:tcPr>
                  <w:tcW w:w="4637" w:type="dxa"/>
                </w:tcPr>
                <w:p w14:paraId="69D359F8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C2F6F8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2D7B37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55984D94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12A6E670" w14:textId="77777777" w:rsidTr="00962A38">
              <w:tc>
                <w:tcPr>
                  <w:tcW w:w="13913" w:type="dxa"/>
                </w:tcPr>
                <w:p w14:paraId="4EE5042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42DC25E7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27E31029" w14:textId="77777777" w:rsidR="00962A38" w:rsidRDefault="00962A38" w:rsidP="00962A38">
            <w:pPr>
              <w:rPr>
                <w:lang w:eastAsia="pt-PT"/>
              </w:rPr>
            </w:pPr>
          </w:p>
          <w:p w14:paraId="4CEFB495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6649CE81" w14:textId="77777777" w:rsidTr="00962A38">
              <w:tc>
                <w:tcPr>
                  <w:tcW w:w="13913" w:type="dxa"/>
                </w:tcPr>
                <w:p w14:paraId="22EFA11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5E044EA4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38841E67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F8F32B4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0A67046E" w14:textId="77777777" w:rsidTr="00962A38">
              <w:tc>
                <w:tcPr>
                  <w:tcW w:w="4637" w:type="dxa"/>
                </w:tcPr>
                <w:p w14:paraId="739902B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500968AA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401214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D219CB2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4C00BA9D" w14:textId="77777777" w:rsidTr="00962A38">
              <w:tc>
                <w:tcPr>
                  <w:tcW w:w="13913" w:type="dxa"/>
                </w:tcPr>
                <w:p w14:paraId="7D851CF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6B655A6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5303F5DF" w14:textId="77777777" w:rsidR="00962A38" w:rsidRDefault="00962A38" w:rsidP="00962A38">
            <w:pPr>
              <w:rPr>
                <w:lang w:eastAsia="pt-PT"/>
              </w:rPr>
            </w:pPr>
          </w:p>
          <w:p w14:paraId="59FC47DF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52675E55" w14:textId="77777777" w:rsidTr="00962A38">
              <w:tc>
                <w:tcPr>
                  <w:tcW w:w="13913" w:type="dxa"/>
                </w:tcPr>
                <w:p w14:paraId="3E5E2A6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D8C8216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29AC2A3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6BA93EB4" w14:textId="77777777" w:rsidR="00962A38" w:rsidRDefault="00962A38" w:rsidP="00962A38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2A074134" w14:textId="77777777" w:rsidTr="00962A38">
        <w:tc>
          <w:tcPr>
            <w:tcW w:w="7338" w:type="dxa"/>
          </w:tcPr>
          <w:p w14:paraId="56D76B36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32011DA1" w14:textId="77777777" w:rsidTr="00962A38">
              <w:tc>
                <w:tcPr>
                  <w:tcW w:w="4637" w:type="dxa"/>
                </w:tcPr>
                <w:p w14:paraId="2138DF2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1DD550D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B8AAC4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FDA758A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B7386AD" w14:textId="77777777" w:rsidTr="00962A38">
              <w:tc>
                <w:tcPr>
                  <w:tcW w:w="13913" w:type="dxa"/>
                </w:tcPr>
                <w:p w14:paraId="2ADC16F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86A9218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A025A29" w14:textId="77777777" w:rsidR="00962A38" w:rsidRDefault="00962A38" w:rsidP="00962A38">
            <w:pPr>
              <w:rPr>
                <w:lang w:eastAsia="pt-PT"/>
              </w:rPr>
            </w:pPr>
          </w:p>
          <w:p w14:paraId="7749C363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6CE171A1" w14:textId="77777777" w:rsidTr="00962A38">
              <w:tc>
                <w:tcPr>
                  <w:tcW w:w="13913" w:type="dxa"/>
                </w:tcPr>
                <w:p w14:paraId="63D9ADC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0EC1B56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FD120F4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4EA0709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6197A724" w14:textId="77777777" w:rsidTr="00962A38">
              <w:tc>
                <w:tcPr>
                  <w:tcW w:w="4637" w:type="dxa"/>
                </w:tcPr>
                <w:p w14:paraId="111CA84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13718F7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69A1EA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11F3F72F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5724D914" w14:textId="77777777" w:rsidTr="00962A38">
              <w:tc>
                <w:tcPr>
                  <w:tcW w:w="13913" w:type="dxa"/>
                </w:tcPr>
                <w:p w14:paraId="575E7727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E0DEC08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3BA8BCDE" w14:textId="77777777" w:rsidR="00962A38" w:rsidRDefault="00962A38" w:rsidP="00962A38">
            <w:pPr>
              <w:rPr>
                <w:lang w:eastAsia="pt-PT"/>
              </w:rPr>
            </w:pPr>
          </w:p>
          <w:p w14:paraId="53625A01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25BD0B83" w14:textId="77777777" w:rsidTr="00962A38">
              <w:tc>
                <w:tcPr>
                  <w:tcW w:w="13913" w:type="dxa"/>
                </w:tcPr>
                <w:p w14:paraId="7F23AB88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16787213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06F5470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735D2CAC" w14:textId="77777777" w:rsidR="00962A38" w:rsidRDefault="00962A38" w:rsidP="00C33D2C">
      <w:pPr>
        <w:rPr>
          <w:lang w:eastAsia="pt-PT"/>
        </w:rPr>
      </w:pPr>
    </w:p>
    <w:p w14:paraId="5887B8F2" w14:textId="77777777" w:rsidR="00962A38" w:rsidRDefault="00A279B5" w:rsidP="00C33D2C">
      <w:pPr>
        <w:rPr>
          <w:lang w:eastAsia="pt-PT"/>
        </w:rPr>
        <w:sectPr w:rsidR="00962A38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69CEFC7F" w14:textId="77777777" w:rsidR="00962A38" w:rsidRDefault="00962A38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0CFDC53D" w14:textId="77777777" w:rsidTr="00962A38">
        <w:tc>
          <w:tcPr>
            <w:tcW w:w="7338" w:type="dxa"/>
          </w:tcPr>
          <w:p w14:paraId="44B97325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4C90BA42" w14:textId="77777777" w:rsidTr="00962A38">
              <w:tc>
                <w:tcPr>
                  <w:tcW w:w="4637" w:type="dxa"/>
                </w:tcPr>
                <w:p w14:paraId="1983389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5A1E029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4C574F79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74665FE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2E67CEB4" w14:textId="77777777" w:rsidTr="00962A38">
              <w:tc>
                <w:tcPr>
                  <w:tcW w:w="13913" w:type="dxa"/>
                </w:tcPr>
                <w:p w14:paraId="12C3B05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84FF49B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5F71948C" w14:textId="77777777" w:rsidR="00962A38" w:rsidRDefault="00962A38" w:rsidP="00962A38">
            <w:pPr>
              <w:rPr>
                <w:lang w:eastAsia="pt-PT"/>
              </w:rPr>
            </w:pPr>
          </w:p>
          <w:p w14:paraId="235CB1CD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6EAE0305" w14:textId="77777777" w:rsidTr="00962A38">
              <w:tc>
                <w:tcPr>
                  <w:tcW w:w="13913" w:type="dxa"/>
                </w:tcPr>
                <w:p w14:paraId="361DD16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0F629CA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24B6D273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14B45488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57D26E14" w14:textId="77777777" w:rsidTr="00962A38">
              <w:tc>
                <w:tcPr>
                  <w:tcW w:w="4637" w:type="dxa"/>
                </w:tcPr>
                <w:p w14:paraId="651B953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E380E1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7822BA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3ED5D433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71ADACEA" w14:textId="77777777" w:rsidTr="00962A38">
              <w:tc>
                <w:tcPr>
                  <w:tcW w:w="13913" w:type="dxa"/>
                </w:tcPr>
                <w:p w14:paraId="2C3A87B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C7438A3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2ECF75D5" w14:textId="77777777" w:rsidR="00962A38" w:rsidRDefault="00962A38" w:rsidP="00962A38">
            <w:pPr>
              <w:rPr>
                <w:lang w:eastAsia="pt-PT"/>
              </w:rPr>
            </w:pPr>
          </w:p>
          <w:p w14:paraId="67E84AB6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1A9D26DD" w14:textId="77777777" w:rsidTr="00962A38">
              <w:tc>
                <w:tcPr>
                  <w:tcW w:w="13913" w:type="dxa"/>
                </w:tcPr>
                <w:p w14:paraId="55871C4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B53D848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9E8A48F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7E846CFA" w14:textId="77777777" w:rsidR="00962A38" w:rsidRDefault="00962A38" w:rsidP="00962A38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534E4491" w14:textId="77777777" w:rsidTr="00962A38">
        <w:tc>
          <w:tcPr>
            <w:tcW w:w="7338" w:type="dxa"/>
          </w:tcPr>
          <w:p w14:paraId="3955BF63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23BDB07C" w14:textId="77777777" w:rsidTr="00962A38">
              <w:tc>
                <w:tcPr>
                  <w:tcW w:w="4637" w:type="dxa"/>
                </w:tcPr>
                <w:p w14:paraId="299C098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225CA8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5ED81C2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3F28391F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76F387D6" w14:textId="77777777" w:rsidTr="00962A38">
              <w:tc>
                <w:tcPr>
                  <w:tcW w:w="13913" w:type="dxa"/>
                </w:tcPr>
                <w:p w14:paraId="05243D5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A512B35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77AF190C" w14:textId="77777777" w:rsidR="00962A38" w:rsidRDefault="00962A38" w:rsidP="00962A38">
            <w:pPr>
              <w:rPr>
                <w:lang w:eastAsia="pt-PT"/>
              </w:rPr>
            </w:pPr>
          </w:p>
          <w:p w14:paraId="1360C864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2B17492D" w14:textId="77777777" w:rsidTr="00962A38">
              <w:tc>
                <w:tcPr>
                  <w:tcW w:w="13913" w:type="dxa"/>
                </w:tcPr>
                <w:p w14:paraId="02F44E8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7174DB8B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375F207C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576E066B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720CBA53" w14:textId="77777777" w:rsidTr="00962A38">
              <w:tc>
                <w:tcPr>
                  <w:tcW w:w="4637" w:type="dxa"/>
                </w:tcPr>
                <w:p w14:paraId="32F91AC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19841676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B5E771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D54E8E0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249D2446" w14:textId="77777777" w:rsidTr="00962A38">
              <w:tc>
                <w:tcPr>
                  <w:tcW w:w="13913" w:type="dxa"/>
                </w:tcPr>
                <w:p w14:paraId="6D76DAC6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03B3D272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3B85687F" w14:textId="77777777" w:rsidR="00962A38" w:rsidRDefault="00962A38" w:rsidP="00962A38">
            <w:pPr>
              <w:rPr>
                <w:lang w:eastAsia="pt-PT"/>
              </w:rPr>
            </w:pPr>
          </w:p>
          <w:p w14:paraId="0806AC87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744A8460" w14:textId="77777777" w:rsidTr="00962A38">
              <w:tc>
                <w:tcPr>
                  <w:tcW w:w="13913" w:type="dxa"/>
                </w:tcPr>
                <w:p w14:paraId="03156919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676DA471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9C55B59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7CA94357" w14:textId="77777777" w:rsidR="00962A38" w:rsidRDefault="00962A38" w:rsidP="00C33D2C">
      <w:pPr>
        <w:rPr>
          <w:lang w:eastAsia="pt-PT"/>
        </w:rPr>
      </w:pPr>
    </w:p>
    <w:p w14:paraId="04896A8D" w14:textId="77777777" w:rsidR="00962A38" w:rsidRDefault="00A279B5" w:rsidP="00C33D2C">
      <w:pPr>
        <w:rPr>
          <w:lang w:eastAsia="pt-PT"/>
        </w:rPr>
        <w:sectPr w:rsidR="00962A38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26C96623" w14:textId="77777777" w:rsidR="00962A38" w:rsidRDefault="00962A38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64CADA19" w14:textId="77777777" w:rsidTr="00962A38">
        <w:tc>
          <w:tcPr>
            <w:tcW w:w="7338" w:type="dxa"/>
          </w:tcPr>
          <w:p w14:paraId="17600810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44608372" w14:textId="77777777" w:rsidTr="00962A38">
              <w:tc>
                <w:tcPr>
                  <w:tcW w:w="4637" w:type="dxa"/>
                </w:tcPr>
                <w:p w14:paraId="5A21FBE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4C94EDD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9E369DA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459F8F8B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1FB77C04" w14:textId="77777777" w:rsidTr="00962A38">
              <w:tc>
                <w:tcPr>
                  <w:tcW w:w="13913" w:type="dxa"/>
                </w:tcPr>
                <w:p w14:paraId="1552AD4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1FCD3D5A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5D1D6285" w14:textId="77777777" w:rsidR="00962A38" w:rsidRDefault="00962A38" w:rsidP="00962A38">
            <w:pPr>
              <w:rPr>
                <w:lang w:eastAsia="pt-PT"/>
              </w:rPr>
            </w:pPr>
          </w:p>
          <w:p w14:paraId="4B596394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293D5A3C" w14:textId="77777777" w:rsidTr="00962A38">
              <w:tc>
                <w:tcPr>
                  <w:tcW w:w="13913" w:type="dxa"/>
                </w:tcPr>
                <w:p w14:paraId="3F4E07B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2F8C0234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31BB855E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01F82B43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7585A789" w14:textId="77777777" w:rsidTr="00962A38">
              <w:tc>
                <w:tcPr>
                  <w:tcW w:w="4637" w:type="dxa"/>
                </w:tcPr>
                <w:p w14:paraId="28A06117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2BB9683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2E064B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3791CCC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54CD02E1" w14:textId="77777777" w:rsidTr="00962A38">
              <w:tc>
                <w:tcPr>
                  <w:tcW w:w="13913" w:type="dxa"/>
                </w:tcPr>
                <w:p w14:paraId="78528969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116E700B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57F44402" w14:textId="77777777" w:rsidR="00962A38" w:rsidRDefault="00962A38" w:rsidP="00962A38">
            <w:pPr>
              <w:rPr>
                <w:lang w:eastAsia="pt-PT"/>
              </w:rPr>
            </w:pPr>
          </w:p>
          <w:p w14:paraId="50E1EB80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38399642" w14:textId="77777777" w:rsidTr="00962A38">
              <w:tc>
                <w:tcPr>
                  <w:tcW w:w="13913" w:type="dxa"/>
                </w:tcPr>
                <w:p w14:paraId="0614612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56DEB103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4463779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551DD350" w14:textId="77777777" w:rsidR="00962A38" w:rsidRDefault="00962A38" w:rsidP="00962A38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6BFCE5FB" w14:textId="77777777" w:rsidTr="00962A38">
        <w:tc>
          <w:tcPr>
            <w:tcW w:w="7338" w:type="dxa"/>
          </w:tcPr>
          <w:p w14:paraId="744082EB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7E61D0E6" w14:textId="77777777" w:rsidTr="00962A38">
              <w:tc>
                <w:tcPr>
                  <w:tcW w:w="4637" w:type="dxa"/>
                </w:tcPr>
                <w:p w14:paraId="69EB6FE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0831A8F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42D069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0997FADF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01B7969" w14:textId="77777777" w:rsidTr="00962A38">
              <w:tc>
                <w:tcPr>
                  <w:tcW w:w="13913" w:type="dxa"/>
                </w:tcPr>
                <w:p w14:paraId="26800578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185E98E0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390D4ED1" w14:textId="77777777" w:rsidR="00962A38" w:rsidRDefault="00962A38" w:rsidP="00962A38">
            <w:pPr>
              <w:rPr>
                <w:lang w:eastAsia="pt-PT"/>
              </w:rPr>
            </w:pPr>
          </w:p>
          <w:p w14:paraId="4E957F11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F1A0824" w14:textId="77777777" w:rsidTr="00962A38">
              <w:tc>
                <w:tcPr>
                  <w:tcW w:w="13913" w:type="dxa"/>
                </w:tcPr>
                <w:p w14:paraId="5838A0EA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0F8226E0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74B6F95C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2A8925AD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1DF349EE" w14:textId="77777777" w:rsidTr="00962A38">
              <w:tc>
                <w:tcPr>
                  <w:tcW w:w="4637" w:type="dxa"/>
                </w:tcPr>
                <w:p w14:paraId="6A771D03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76A0DAA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3F0F4FD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1967F5E5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0CBB6D97" w14:textId="77777777" w:rsidTr="00962A38">
              <w:tc>
                <w:tcPr>
                  <w:tcW w:w="13913" w:type="dxa"/>
                </w:tcPr>
                <w:p w14:paraId="4451222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79791A5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0D67FD12" w14:textId="77777777" w:rsidR="00962A38" w:rsidRDefault="00962A38" w:rsidP="00962A38">
            <w:pPr>
              <w:rPr>
                <w:lang w:eastAsia="pt-PT"/>
              </w:rPr>
            </w:pPr>
          </w:p>
          <w:p w14:paraId="69644C64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1FBAEF95" w14:textId="77777777" w:rsidTr="00962A38">
              <w:tc>
                <w:tcPr>
                  <w:tcW w:w="13913" w:type="dxa"/>
                </w:tcPr>
                <w:p w14:paraId="47D382A7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184810D8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185FB0C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600FBA3B" w14:textId="77777777" w:rsidR="00962A38" w:rsidRDefault="00962A38" w:rsidP="00C33D2C">
      <w:pPr>
        <w:rPr>
          <w:lang w:eastAsia="pt-PT"/>
        </w:rPr>
      </w:pPr>
    </w:p>
    <w:p w14:paraId="56684093" w14:textId="77777777" w:rsidR="00A279B5" w:rsidRDefault="00A279B5" w:rsidP="00C33D2C">
      <w:pPr>
        <w:rPr>
          <w:lang w:eastAsia="pt-PT"/>
        </w:rPr>
        <w:sectPr w:rsidR="00A279B5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78822AC1" w14:textId="77777777" w:rsidR="00962A38" w:rsidRDefault="00962A38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15562121" w14:textId="77777777" w:rsidTr="00962A38">
        <w:tc>
          <w:tcPr>
            <w:tcW w:w="7338" w:type="dxa"/>
          </w:tcPr>
          <w:p w14:paraId="34AF28C6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4269C4B9" w14:textId="77777777" w:rsidTr="00962A38">
              <w:tc>
                <w:tcPr>
                  <w:tcW w:w="4637" w:type="dxa"/>
                </w:tcPr>
                <w:p w14:paraId="3EBBF4B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4BA8FB6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2CC2A61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EACD248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8A97D54" w14:textId="77777777" w:rsidTr="00962A38">
              <w:tc>
                <w:tcPr>
                  <w:tcW w:w="13913" w:type="dxa"/>
                </w:tcPr>
                <w:p w14:paraId="770C15A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25A6BCE6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939B4B6" w14:textId="77777777" w:rsidR="00962A38" w:rsidRDefault="00962A38" w:rsidP="00962A38">
            <w:pPr>
              <w:rPr>
                <w:lang w:eastAsia="pt-PT"/>
              </w:rPr>
            </w:pPr>
          </w:p>
          <w:p w14:paraId="65D6A8F8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6A6FBA1" w14:textId="77777777" w:rsidTr="00962A38">
              <w:tc>
                <w:tcPr>
                  <w:tcW w:w="13913" w:type="dxa"/>
                </w:tcPr>
                <w:p w14:paraId="771D1FC9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3595F3A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4F1014DF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6FD907F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23B68E77" w14:textId="77777777" w:rsidTr="00962A38">
              <w:tc>
                <w:tcPr>
                  <w:tcW w:w="4637" w:type="dxa"/>
                </w:tcPr>
                <w:p w14:paraId="389D17AD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7DA222E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50212C8A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D842706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2B0503A5" w14:textId="77777777" w:rsidTr="00962A38">
              <w:tc>
                <w:tcPr>
                  <w:tcW w:w="13913" w:type="dxa"/>
                </w:tcPr>
                <w:p w14:paraId="41D9E91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FCF33D9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7A69956C" w14:textId="77777777" w:rsidR="00962A38" w:rsidRDefault="00962A38" w:rsidP="00962A38">
            <w:pPr>
              <w:rPr>
                <w:lang w:eastAsia="pt-PT"/>
              </w:rPr>
            </w:pPr>
          </w:p>
          <w:p w14:paraId="3F965130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1E85D9B5" w14:textId="77777777" w:rsidTr="00962A38">
              <w:tc>
                <w:tcPr>
                  <w:tcW w:w="13913" w:type="dxa"/>
                </w:tcPr>
                <w:p w14:paraId="04B5692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E8F6797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0FFDC408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2441A7A3" w14:textId="77777777" w:rsidR="00962A38" w:rsidRDefault="00962A38" w:rsidP="00962A38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671A5FF4" w14:textId="77777777" w:rsidTr="00962A38">
        <w:tc>
          <w:tcPr>
            <w:tcW w:w="7338" w:type="dxa"/>
          </w:tcPr>
          <w:p w14:paraId="05C8D7FC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48E0C9B7" w14:textId="77777777" w:rsidTr="00962A38">
              <w:tc>
                <w:tcPr>
                  <w:tcW w:w="4637" w:type="dxa"/>
                </w:tcPr>
                <w:p w14:paraId="051281C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3208FDE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E01DF5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72A76085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583F4D74" w14:textId="77777777" w:rsidTr="00962A38">
              <w:tc>
                <w:tcPr>
                  <w:tcW w:w="13913" w:type="dxa"/>
                </w:tcPr>
                <w:p w14:paraId="1A2ED5DD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11CF4964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0F8B49F6" w14:textId="77777777" w:rsidR="00962A38" w:rsidRDefault="00962A38" w:rsidP="00962A38">
            <w:pPr>
              <w:rPr>
                <w:lang w:eastAsia="pt-PT"/>
              </w:rPr>
            </w:pPr>
          </w:p>
          <w:p w14:paraId="6DA12EA4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3819FBCE" w14:textId="77777777" w:rsidTr="00962A38">
              <w:tc>
                <w:tcPr>
                  <w:tcW w:w="13913" w:type="dxa"/>
                </w:tcPr>
                <w:p w14:paraId="5B87465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6FA21559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57DDED12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77DCA034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5B8DB751" w14:textId="77777777" w:rsidTr="00962A38">
              <w:tc>
                <w:tcPr>
                  <w:tcW w:w="4637" w:type="dxa"/>
                </w:tcPr>
                <w:p w14:paraId="65FAF4D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78F78A7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614806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6BE9376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231C6E89" w14:textId="77777777" w:rsidTr="00962A38">
              <w:tc>
                <w:tcPr>
                  <w:tcW w:w="13913" w:type="dxa"/>
                </w:tcPr>
                <w:p w14:paraId="382C0B6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0CBF5494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14C93D29" w14:textId="77777777" w:rsidR="00962A38" w:rsidRDefault="00962A38" w:rsidP="00962A38">
            <w:pPr>
              <w:rPr>
                <w:lang w:eastAsia="pt-PT"/>
              </w:rPr>
            </w:pPr>
          </w:p>
          <w:p w14:paraId="073C1B00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58AB9FCD" w14:textId="77777777" w:rsidTr="00962A38">
              <w:tc>
                <w:tcPr>
                  <w:tcW w:w="13913" w:type="dxa"/>
                </w:tcPr>
                <w:p w14:paraId="27E47EF5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03E73A13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4B1E5E74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79E00F58" w14:textId="77777777" w:rsidR="00A279B5" w:rsidRDefault="00A279B5" w:rsidP="00C33D2C">
      <w:pPr>
        <w:rPr>
          <w:lang w:eastAsia="pt-PT"/>
        </w:rPr>
      </w:pPr>
    </w:p>
    <w:p w14:paraId="23B99EE7" w14:textId="77777777" w:rsidR="00962A38" w:rsidRDefault="00A279B5" w:rsidP="00C33D2C">
      <w:pPr>
        <w:rPr>
          <w:lang w:eastAsia="pt-PT"/>
        </w:rPr>
      </w:pPr>
      <w:r>
        <w:rPr>
          <w:lang w:eastAsia="pt-PT"/>
        </w:rPr>
        <w:t>ASSINATURA DO TUTOR E CARIMBO:</w:t>
      </w:r>
    </w:p>
    <w:p w14:paraId="2311C82E" w14:textId="77777777" w:rsidR="00962A38" w:rsidRDefault="00962A38" w:rsidP="00C33D2C">
      <w:pPr>
        <w:rPr>
          <w:lang w:eastAsia="pt-PT"/>
        </w:rPr>
        <w:sectPr w:rsidR="00962A38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C395264" w14:textId="77777777" w:rsidR="00962A38" w:rsidRDefault="00962A38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524FC789" w14:textId="77777777" w:rsidTr="00962A38">
        <w:tc>
          <w:tcPr>
            <w:tcW w:w="7338" w:type="dxa"/>
          </w:tcPr>
          <w:p w14:paraId="3E1AC3AF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767D73E8" w14:textId="77777777" w:rsidTr="00962A38">
              <w:tc>
                <w:tcPr>
                  <w:tcW w:w="4637" w:type="dxa"/>
                </w:tcPr>
                <w:p w14:paraId="23D1E61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4673FDA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6AD7DE7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45D489FC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33D0FADC" w14:textId="77777777" w:rsidTr="00962A38">
              <w:tc>
                <w:tcPr>
                  <w:tcW w:w="13913" w:type="dxa"/>
                </w:tcPr>
                <w:p w14:paraId="05BE686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4B7374A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73348FD4" w14:textId="77777777" w:rsidR="00962A38" w:rsidRDefault="00962A38" w:rsidP="00962A38">
            <w:pPr>
              <w:rPr>
                <w:lang w:eastAsia="pt-PT"/>
              </w:rPr>
            </w:pPr>
          </w:p>
          <w:p w14:paraId="427EA3EA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1AF1ADBF" w14:textId="77777777" w:rsidTr="00962A38">
              <w:tc>
                <w:tcPr>
                  <w:tcW w:w="13913" w:type="dxa"/>
                </w:tcPr>
                <w:p w14:paraId="0F631111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66927079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44A33F6B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45C4CD34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7A1A132E" w14:textId="77777777" w:rsidTr="00962A38">
              <w:tc>
                <w:tcPr>
                  <w:tcW w:w="4637" w:type="dxa"/>
                </w:tcPr>
                <w:p w14:paraId="2A011BD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079683D8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344C9C6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555EC924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7CB94372" w14:textId="77777777" w:rsidTr="00962A38">
              <w:tc>
                <w:tcPr>
                  <w:tcW w:w="13913" w:type="dxa"/>
                </w:tcPr>
                <w:p w14:paraId="3057469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1F3CDB64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6A5D6E7D" w14:textId="77777777" w:rsidR="00962A38" w:rsidRDefault="00962A38" w:rsidP="00962A38">
            <w:pPr>
              <w:rPr>
                <w:lang w:eastAsia="pt-PT"/>
              </w:rPr>
            </w:pPr>
          </w:p>
          <w:p w14:paraId="1D6497D7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65C295EA" w14:textId="77777777" w:rsidTr="00962A38">
              <w:tc>
                <w:tcPr>
                  <w:tcW w:w="13913" w:type="dxa"/>
                </w:tcPr>
                <w:p w14:paraId="3721D23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27899FC2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74FE13F0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59A6BB98" w14:textId="77777777" w:rsidR="00962A38" w:rsidRDefault="00962A38" w:rsidP="00962A38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962A38" w14:paraId="4A9073A8" w14:textId="77777777" w:rsidTr="00962A38">
        <w:tc>
          <w:tcPr>
            <w:tcW w:w="7338" w:type="dxa"/>
          </w:tcPr>
          <w:p w14:paraId="6C77947A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962A38" w14:paraId="2F9F009B" w14:textId="77777777" w:rsidTr="00962A38">
              <w:tc>
                <w:tcPr>
                  <w:tcW w:w="4637" w:type="dxa"/>
                </w:tcPr>
                <w:p w14:paraId="4287F97E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757B2346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0051FBB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01E71294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57DD317" w14:textId="77777777" w:rsidTr="00962A38">
              <w:tc>
                <w:tcPr>
                  <w:tcW w:w="13913" w:type="dxa"/>
                </w:tcPr>
                <w:p w14:paraId="18C06A32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28B6BD03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4717D945" w14:textId="77777777" w:rsidR="00962A38" w:rsidRDefault="00962A38" w:rsidP="00962A38">
            <w:pPr>
              <w:rPr>
                <w:lang w:eastAsia="pt-PT"/>
              </w:rPr>
            </w:pPr>
          </w:p>
          <w:p w14:paraId="78F70394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962A38" w14:paraId="079AC2B8" w14:textId="77777777" w:rsidTr="00962A38">
              <w:tc>
                <w:tcPr>
                  <w:tcW w:w="13913" w:type="dxa"/>
                </w:tcPr>
                <w:p w14:paraId="37514AF7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44B5A57F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572CCE8E" w14:textId="77777777" w:rsidR="00962A38" w:rsidRPr="00962A38" w:rsidRDefault="00962A38" w:rsidP="00962A38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6CFD02E3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962A38" w14:paraId="22EE4B09" w14:textId="77777777" w:rsidTr="00962A38">
              <w:tc>
                <w:tcPr>
                  <w:tcW w:w="4637" w:type="dxa"/>
                </w:tcPr>
                <w:p w14:paraId="4164AE7C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4E8693CD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BE107A0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AC15DCE" w14:textId="77777777" w:rsidR="00962A38" w:rsidRDefault="00962A38" w:rsidP="00962A38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2C656F33" w14:textId="77777777" w:rsidTr="00962A38">
              <w:tc>
                <w:tcPr>
                  <w:tcW w:w="13913" w:type="dxa"/>
                </w:tcPr>
                <w:p w14:paraId="573870E4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2B4FB87D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4A67BE8F" w14:textId="77777777" w:rsidR="00962A38" w:rsidRDefault="00962A38" w:rsidP="00962A38">
            <w:pPr>
              <w:rPr>
                <w:lang w:eastAsia="pt-PT"/>
              </w:rPr>
            </w:pPr>
          </w:p>
          <w:p w14:paraId="09065549" w14:textId="77777777" w:rsidR="00962A38" w:rsidRDefault="00962A38" w:rsidP="00962A38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962A38" w14:paraId="4F5FE4D2" w14:textId="77777777" w:rsidTr="00962A38">
              <w:tc>
                <w:tcPr>
                  <w:tcW w:w="13913" w:type="dxa"/>
                </w:tcPr>
                <w:p w14:paraId="5302831F" w14:textId="77777777" w:rsidR="00962A38" w:rsidRDefault="00962A38" w:rsidP="00962A38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226D1F8B" w14:textId="77777777" w:rsidR="00962A38" w:rsidRDefault="00962A38" w:rsidP="00962A38">
                  <w:pPr>
                    <w:rPr>
                      <w:lang w:eastAsia="pt-PT"/>
                    </w:rPr>
                  </w:pPr>
                </w:p>
              </w:tc>
            </w:tr>
          </w:tbl>
          <w:p w14:paraId="2CDA3783" w14:textId="77777777" w:rsidR="00962A38" w:rsidRDefault="00962A38" w:rsidP="00962A38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22B1D06C" w14:textId="77777777" w:rsidR="00962A38" w:rsidRDefault="00962A38" w:rsidP="00C33D2C">
      <w:pPr>
        <w:rPr>
          <w:lang w:eastAsia="pt-PT"/>
        </w:rPr>
      </w:pPr>
    </w:p>
    <w:p w14:paraId="1A95714A" w14:textId="77777777" w:rsidR="007B5C67" w:rsidRDefault="00A279B5" w:rsidP="00C33D2C">
      <w:pPr>
        <w:rPr>
          <w:lang w:eastAsia="pt-PT"/>
        </w:rPr>
        <w:sectPr w:rsidR="007B5C67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7227E43E" w14:textId="77777777" w:rsidR="007B5C67" w:rsidRDefault="007B5C67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5909D4B9" w14:textId="77777777" w:rsidTr="003118CB">
        <w:tc>
          <w:tcPr>
            <w:tcW w:w="7338" w:type="dxa"/>
          </w:tcPr>
          <w:p w14:paraId="7F6C1FD9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2484C341" w14:textId="77777777" w:rsidTr="003118CB">
              <w:tc>
                <w:tcPr>
                  <w:tcW w:w="4637" w:type="dxa"/>
                </w:tcPr>
                <w:p w14:paraId="720EB57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3953F31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64A18C00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144353A2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46ACDB5A" w14:textId="77777777" w:rsidTr="003118CB">
              <w:tc>
                <w:tcPr>
                  <w:tcW w:w="13913" w:type="dxa"/>
                </w:tcPr>
                <w:p w14:paraId="75EC181C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D65D517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067D93E" w14:textId="77777777" w:rsidR="007B5C67" w:rsidRDefault="007B5C67" w:rsidP="003118CB">
            <w:pPr>
              <w:rPr>
                <w:lang w:eastAsia="pt-PT"/>
              </w:rPr>
            </w:pPr>
          </w:p>
          <w:p w14:paraId="5B061FA6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1DA3ADD0" w14:textId="77777777" w:rsidTr="003118CB">
              <w:tc>
                <w:tcPr>
                  <w:tcW w:w="13913" w:type="dxa"/>
                </w:tcPr>
                <w:p w14:paraId="14F91486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2951DC4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2B4FD496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09B5808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624E419D" w14:textId="77777777" w:rsidTr="003118CB">
              <w:tc>
                <w:tcPr>
                  <w:tcW w:w="4637" w:type="dxa"/>
                </w:tcPr>
                <w:p w14:paraId="528D0711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0755010E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63161C7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F381C11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31615290" w14:textId="77777777" w:rsidTr="003118CB">
              <w:tc>
                <w:tcPr>
                  <w:tcW w:w="13913" w:type="dxa"/>
                </w:tcPr>
                <w:p w14:paraId="5699B7E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6231F3C2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DA9262A" w14:textId="77777777" w:rsidR="007B5C67" w:rsidRDefault="007B5C67" w:rsidP="003118CB">
            <w:pPr>
              <w:rPr>
                <w:lang w:eastAsia="pt-PT"/>
              </w:rPr>
            </w:pPr>
          </w:p>
          <w:p w14:paraId="5D2A20E0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3335C2C3" w14:textId="77777777" w:rsidTr="003118CB">
              <w:tc>
                <w:tcPr>
                  <w:tcW w:w="13913" w:type="dxa"/>
                </w:tcPr>
                <w:p w14:paraId="343C28E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02F95B71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307D7BF9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6932B22B" w14:textId="77777777" w:rsidR="007B5C67" w:rsidRDefault="007B5C67" w:rsidP="007B5C67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2499AF43" w14:textId="77777777" w:rsidTr="003118CB">
        <w:tc>
          <w:tcPr>
            <w:tcW w:w="7338" w:type="dxa"/>
          </w:tcPr>
          <w:p w14:paraId="58EA0A37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7EE1373E" w14:textId="77777777" w:rsidTr="003118CB">
              <w:tc>
                <w:tcPr>
                  <w:tcW w:w="4637" w:type="dxa"/>
                </w:tcPr>
                <w:p w14:paraId="2596BDB8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22F8F83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4457FF1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1114055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2B1AC387" w14:textId="77777777" w:rsidTr="003118CB">
              <w:tc>
                <w:tcPr>
                  <w:tcW w:w="13913" w:type="dxa"/>
                </w:tcPr>
                <w:p w14:paraId="2DDDCBA1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30D9B5A8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3CCBCF2F" w14:textId="77777777" w:rsidR="007B5C67" w:rsidRDefault="007B5C67" w:rsidP="003118CB">
            <w:pPr>
              <w:rPr>
                <w:lang w:eastAsia="pt-PT"/>
              </w:rPr>
            </w:pPr>
          </w:p>
          <w:p w14:paraId="71D8204D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015B59A0" w14:textId="77777777" w:rsidTr="003118CB">
              <w:tc>
                <w:tcPr>
                  <w:tcW w:w="13913" w:type="dxa"/>
                </w:tcPr>
                <w:p w14:paraId="0B5C2F3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6A8B6981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288A07D9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525BD691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5B110D18" w14:textId="77777777" w:rsidTr="003118CB">
              <w:tc>
                <w:tcPr>
                  <w:tcW w:w="4637" w:type="dxa"/>
                </w:tcPr>
                <w:p w14:paraId="284349A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386CC2F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3F813668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38303F57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12B582ED" w14:textId="77777777" w:rsidTr="003118CB">
              <w:tc>
                <w:tcPr>
                  <w:tcW w:w="13913" w:type="dxa"/>
                </w:tcPr>
                <w:p w14:paraId="2DFABC7B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071D864A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586C80DC" w14:textId="77777777" w:rsidR="007B5C67" w:rsidRDefault="007B5C67" w:rsidP="003118CB">
            <w:pPr>
              <w:rPr>
                <w:lang w:eastAsia="pt-PT"/>
              </w:rPr>
            </w:pPr>
          </w:p>
          <w:p w14:paraId="55984BB1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7E9ACBFB" w14:textId="77777777" w:rsidTr="003118CB">
              <w:tc>
                <w:tcPr>
                  <w:tcW w:w="13913" w:type="dxa"/>
                </w:tcPr>
                <w:p w14:paraId="4E9CA1F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69FF34D5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13905F03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36E56785" w14:textId="77777777" w:rsidR="007B5C67" w:rsidRDefault="007B5C67" w:rsidP="00C33D2C">
      <w:pPr>
        <w:rPr>
          <w:lang w:eastAsia="pt-PT"/>
        </w:rPr>
      </w:pPr>
    </w:p>
    <w:p w14:paraId="19C12C6A" w14:textId="77777777" w:rsidR="00A279B5" w:rsidRDefault="00A279B5" w:rsidP="00C33D2C">
      <w:pPr>
        <w:rPr>
          <w:lang w:eastAsia="pt-PT"/>
        </w:rPr>
        <w:sectPr w:rsidR="00A279B5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22D1A2D8" w14:textId="77777777" w:rsidR="007B5C67" w:rsidRDefault="007B5C67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745C6C8F" w14:textId="77777777" w:rsidTr="003118CB">
        <w:tc>
          <w:tcPr>
            <w:tcW w:w="7338" w:type="dxa"/>
          </w:tcPr>
          <w:p w14:paraId="5F61051E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57BDF940" w14:textId="77777777" w:rsidTr="003118CB">
              <w:tc>
                <w:tcPr>
                  <w:tcW w:w="4637" w:type="dxa"/>
                </w:tcPr>
                <w:p w14:paraId="280E492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47187325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0062B76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E0FEC9C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0022F3B2" w14:textId="77777777" w:rsidTr="003118CB">
              <w:tc>
                <w:tcPr>
                  <w:tcW w:w="13913" w:type="dxa"/>
                </w:tcPr>
                <w:p w14:paraId="33F4E6C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5462C6B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57EB9994" w14:textId="77777777" w:rsidR="007B5C67" w:rsidRDefault="007B5C67" w:rsidP="003118CB">
            <w:pPr>
              <w:rPr>
                <w:lang w:eastAsia="pt-PT"/>
              </w:rPr>
            </w:pPr>
          </w:p>
          <w:p w14:paraId="046F992A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138E6450" w14:textId="77777777" w:rsidTr="003118CB">
              <w:tc>
                <w:tcPr>
                  <w:tcW w:w="13913" w:type="dxa"/>
                </w:tcPr>
                <w:p w14:paraId="48538C51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483AD1C6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58AAFA32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24D45A7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23B06FAD" w14:textId="77777777" w:rsidTr="003118CB">
              <w:tc>
                <w:tcPr>
                  <w:tcW w:w="4637" w:type="dxa"/>
                </w:tcPr>
                <w:p w14:paraId="5975EA50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1BAAE651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652707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42B90468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03434275" w14:textId="77777777" w:rsidTr="003118CB">
              <w:tc>
                <w:tcPr>
                  <w:tcW w:w="13913" w:type="dxa"/>
                </w:tcPr>
                <w:p w14:paraId="4EEAEB56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25532F1D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46592A97" w14:textId="77777777" w:rsidR="007B5C67" w:rsidRDefault="007B5C67" w:rsidP="003118CB">
            <w:pPr>
              <w:rPr>
                <w:lang w:eastAsia="pt-PT"/>
              </w:rPr>
            </w:pPr>
          </w:p>
          <w:p w14:paraId="65C3C383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07B279F7" w14:textId="77777777" w:rsidTr="003118CB">
              <w:tc>
                <w:tcPr>
                  <w:tcW w:w="13913" w:type="dxa"/>
                </w:tcPr>
                <w:p w14:paraId="2230759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81B3AFB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64FDB6D8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18BD9FF7" w14:textId="77777777" w:rsidR="007B5C67" w:rsidRDefault="007B5C67" w:rsidP="007B5C67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56E97955" w14:textId="77777777" w:rsidTr="003118CB">
        <w:tc>
          <w:tcPr>
            <w:tcW w:w="7338" w:type="dxa"/>
          </w:tcPr>
          <w:p w14:paraId="3DAE7D81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2BB66B34" w14:textId="77777777" w:rsidTr="003118CB">
              <w:tc>
                <w:tcPr>
                  <w:tcW w:w="4637" w:type="dxa"/>
                </w:tcPr>
                <w:p w14:paraId="6A118F3C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3EB0D4A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20DBCF8F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103B83F5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0746D6DD" w14:textId="77777777" w:rsidTr="003118CB">
              <w:tc>
                <w:tcPr>
                  <w:tcW w:w="13913" w:type="dxa"/>
                </w:tcPr>
                <w:p w14:paraId="56420E3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3F28475F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43AD9D79" w14:textId="77777777" w:rsidR="007B5C67" w:rsidRDefault="007B5C67" w:rsidP="003118CB">
            <w:pPr>
              <w:rPr>
                <w:lang w:eastAsia="pt-PT"/>
              </w:rPr>
            </w:pPr>
          </w:p>
          <w:p w14:paraId="767F05D8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14B8166E" w14:textId="77777777" w:rsidTr="003118CB">
              <w:tc>
                <w:tcPr>
                  <w:tcW w:w="13913" w:type="dxa"/>
                </w:tcPr>
                <w:p w14:paraId="021015FA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3E27B784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5412B69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602B56D9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7ABA4729" w14:textId="77777777" w:rsidTr="003118CB">
              <w:tc>
                <w:tcPr>
                  <w:tcW w:w="4637" w:type="dxa"/>
                </w:tcPr>
                <w:p w14:paraId="79AFBED6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639092E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35222A3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5748DF29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1BB01028" w14:textId="77777777" w:rsidTr="003118CB">
              <w:tc>
                <w:tcPr>
                  <w:tcW w:w="13913" w:type="dxa"/>
                </w:tcPr>
                <w:p w14:paraId="21A61E0F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CDBEA15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4C6890FE" w14:textId="77777777" w:rsidR="007B5C67" w:rsidRDefault="007B5C67" w:rsidP="003118CB">
            <w:pPr>
              <w:rPr>
                <w:lang w:eastAsia="pt-PT"/>
              </w:rPr>
            </w:pPr>
          </w:p>
          <w:p w14:paraId="628F3E88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2CDD8222" w14:textId="77777777" w:rsidTr="003118CB">
              <w:tc>
                <w:tcPr>
                  <w:tcW w:w="13913" w:type="dxa"/>
                </w:tcPr>
                <w:p w14:paraId="2C5ED494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4D0DFE31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48D60E25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55E08E31" w14:textId="77777777" w:rsidR="007B5C67" w:rsidRDefault="007B5C67" w:rsidP="00C33D2C">
      <w:pPr>
        <w:rPr>
          <w:lang w:eastAsia="pt-PT"/>
        </w:rPr>
      </w:pPr>
    </w:p>
    <w:p w14:paraId="22BBBF40" w14:textId="77777777" w:rsidR="00A279B5" w:rsidRDefault="00A279B5" w:rsidP="00C33D2C">
      <w:pPr>
        <w:rPr>
          <w:lang w:eastAsia="pt-PT"/>
        </w:rPr>
      </w:pPr>
      <w:r>
        <w:rPr>
          <w:lang w:eastAsia="pt-PT"/>
        </w:rPr>
        <w:t>ASSINATURA DO TUTOR E CARIMBO:</w:t>
      </w:r>
    </w:p>
    <w:p w14:paraId="17A4BEBD" w14:textId="77777777" w:rsidR="007B5C67" w:rsidRDefault="007B5C67" w:rsidP="00C33D2C">
      <w:pPr>
        <w:rPr>
          <w:lang w:eastAsia="pt-PT"/>
        </w:rPr>
        <w:sectPr w:rsidR="007B5C67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26360CE3" w14:textId="77777777" w:rsidR="007B5C67" w:rsidRDefault="007B5C67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317245DE" w14:textId="77777777" w:rsidTr="003118CB">
        <w:tc>
          <w:tcPr>
            <w:tcW w:w="7338" w:type="dxa"/>
          </w:tcPr>
          <w:p w14:paraId="02992B19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6889FAC4" w14:textId="77777777" w:rsidTr="003118CB">
              <w:tc>
                <w:tcPr>
                  <w:tcW w:w="4637" w:type="dxa"/>
                </w:tcPr>
                <w:p w14:paraId="49170E4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148AF251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317ECCF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106625A5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11B042CD" w14:textId="77777777" w:rsidTr="003118CB">
              <w:tc>
                <w:tcPr>
                  <w:tcW w:w="13913" w:type="dxa"/>
                </w:tcPr>
                <w:p w14:paraId="39BEE8C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6BF42EB2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31FF67BF" w14:textId="77777777" w:rsidR="007B5C67" w:rsidRDefault="007B5C67" w:rsidP="003118CB">
            <w:pPr>
              <w:rPr>
                <w:lang w:eastAsia="pt-PT"/>
              </w:rPr>
            </w:pPr>
          </w:p>
          <w:p w14:paraId="2E3BE9D9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52CF7FF1" w14:textId="77777777" w:rsidTr="003118CB">
              <w:tc>
                <w:tcPr>
                  <w:tcW w:w="13913" w:type="dxa"/>
                </w:tcPr>
                <w:p w14:paraId="4B86ED0B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12409637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D6C10B8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5CA70AF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398E6CDB" w14:textId="77777777" w:rsidTr="003118CB">
              <w:tc>
                <w:tcPr>
                  <w:tcW w:w="4637" w:type="dxa"/>
                </w:tcPr>
                <w:p w14:paraId="3251BD9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04E25545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9EDF9A0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7F2DF9B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0CC4DB82" w14:textId="77777777" w:rsidTr="003118CB">
              <w:tc>
                <w:tcPr>
                  <w:tcW w:w="13913" w:type="dxa"/>
                </w:tcPr>
                <w:p w14:paraId="2B79132E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EE18554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725C498" w14:textId="77777777" w:rsidR="007B5C67" w:rsidRDefault="007B5C67" w:rsidP="003118CB">
            <w:pPr>
              <w:rPr>
                <w:lang w:eastAsia="pt-PT"/>
              </w:rPr>
            </w:pPr>
          </w:p>
          <w:p w14:paraId="7EF3E829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4454B453" w14:textId="77777777" w:rsidTr="003118CB">
              <w:tc>
                <w:tcPr>
                  <w:tcW w:w="13913" w:type="dxa"/>
                </w:tcPr>
                <w:p w14:paraId="6E1E714A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20ED2297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0096BA35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07EF1B7D" w14:textId="77777777" w:rsidR="007B5C67" w:rsidRDefault="007B5C67" w:rsidP="007B5C67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14D75460" w14:textId="77777777" w:rsidTr="003118CB">
        <w:tc>
          <w:tcPr>
            <w:tcW w:w="7338" w:type="dxa"/>
          </w:tcPr>
          <w:p w14:paraId="7AFE2E1C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0E8D47CC" w14:textId="77777777" w:rsidTr="003118CB">
              <w:tc>
                <w:tcPr>
                  <w:tcW w:w="4637" w:type="dxa"/>
                </w:tcPr>
                <w:p w14:paraId="043BEA5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099AA929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D58464A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5D081873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0239A3D3" w14:textId="77777777" w:rsidTr="003118CB">
              <w:tc>
                <w:tcPr>
                  <w:tcW w:w="13913" w:type="dxa"/>
                </w:tcPr>
                <w:p w14:paraId="1A9EEE96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5E33BF2A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84E88E6" w14:textId="77777777" w:rsidR="007B5C67" w:rsidRDefault="007B5C67" w:rsidP="003118CB">
            <w:pPr>
              <w:rPr>
                <w:lang w:eastAsia="pt-PT"/>
              </w:rPr>
            </w:pPr>
          </w:p>
          <w:p w14:paraId="77E6E90C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68CFDFE9" w14:textId="77777777" w:rsidTr="003118CB">
              <w:tc>
                <w:tcPr>
                  <w:tcW w:w="13913" w:type="dxa"/>
                </w:tcPr>
                <w:p w14:paraId="70876E1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16983903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09CDD3DA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3844FC61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4B8DD25D" w14:textId="77777777" w:rsidTr="003118CB">
              <w:tc>
                <w:tcPr>
                  <w:tcW w:w="4637" w:type="dxa"/>
                </w:tcPr>
                <w:p w14:paraId="4992F931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266EB27B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7FC1DED0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1ACC1CEB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115576DF" w14:textId="77777777" w:rsidTr="003118CB">
              <w:tc>
                <w:tcPr>
                  <w:tcW w:w="13913" w:type="dxa"/>
                </w:tcPr>
                <w:p w14:paraId="237E22C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39085FF1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16BE0615" w14:textId="77777777" w:rsidR="007B5C67" w:rsidRDefault="007B5C67" w:rsidP="003118CB">
            <w:pPr>
              <w:rPr>
                <w:lang w:eastAsia="pt-PT"/>
              </w:rPr>
            </w:pPr>
          </w:p>
          <w:p w14:paraId="12FC0888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78916AFA" w14:textId="77777777" w:rsidTr="003118CB">
              <w:tc>
                <w:tcPr>
                  <w:tcW w:w="13913" w:type="dxa"/>
                </w:tcPr>
                <w:p w14:paraId="69E00605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5253EBFF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7DC1F4C0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23CCACA3" w14:textId="77777777" w:rsidR="007B5C67" w:rsidRDefault="007B5C67" w:rsidP="00C33D2C">
      <w:pPr>
        <w:rPr>
          <w:lang w:eastAsia="pt-PT"/>
        </w:rPr>
      </w:pPr>
    </w:p>
    <w:p w14:paraId="7E07A0CF" w14:textId="77777777" w:rsidR="007B5C67" w:rsidRDefault="00A279B5" w:rsidP="00C33D2C">
      <w:pPr>
        <w:rPr>
          <w:lang w:eastAsia="pt-PT"/>
        </w:rPr>
        <w:sectPr w:rsidR="007B5C67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05B11CDD" w14:textId="77777777" w:rsidR="007B5C67" w:rsidRDefault="007B5C67" w:rsidP="00C33D2C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26D15802" w14:textId="77777777" w:rsidTr="003118CB">
        <w:tc>
          <w:tcPr>
            <w:tcW w:w="7338" w:type="dxa"/>
          </w:tcPr>
          <w:p w14:paraId="76AD00E8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15EC458C" w14:textId="77777777" w:rsidTr="003118CB">
              <w:tc>
                <w:tcPr>
                  <w:tcW w:w="4637" w:type="dxa"/>
                </w:tcPr>
                <w:p w14:paraId="6608AE14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760B216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240CB0E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2434D059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693D464E" w14:textId="77777777" w:rsidTr="003118CB">
              <w:tc>
                <w:tcPr>
                  <w:tcW w:w="13913" w:type="dxa"/>
                </w:tcPr>
                <w:p w14:paraId="19299A8F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6C1B2A93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6EBF16BE" w14:textId="77777777" w:rsidR="007B5C67" w:rsidRDefault="007B5C67" w:rsidP="003118CB">
            <w:pPr>
              <w:rPr>
                <w:lang w:eastAsia="pt-PT"/>
              </w:rPr>
            </w:pPr>
          </w:p>
          <w:p w14:paraId="33D87341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211B18C5" w14:textId="77777777" w:rsidTr="003118CB">
              <w:tc>
                <w:tcPr>
                  <w:tcW w:w="13913" w:type="dxa"/>
                </w:tcPr>
                <w:p w14:paraId="11CA64C0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1C87CEF4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279204E6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27D2C266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3ED17265" w14:textId="77777777" w:rsidTr="003118CB">
              <w:tc>
                <w:tcPr>
                  <w:tcW w:w="4637" w:type="dxa"/>
                </w:tcPr>
                <w:p w14:paraId="5B788A89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3A678E8C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31D4767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041E6B41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5CBF3907" w14:textId="77777777" w:rsidTr="003118CB">
              <w:tc>
                <w:tcPr>
                  <w:tcW w:w="13913" w:type="dxa"/>
                </w:tcPr>
                <w:p w14:paraId="1E0558EF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4E3184C4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2EFBBBFA" w14:textId="77777777" w:rsidR="007B5C67" w:rsidRDefault="007B5C67" w:rsidP="003118CB">
            <w:pPr>
              <w:rPr>
                <w:lang w:eastAsia="pt-PT"/>
              </w:rPr>
            </w:pPr>
          </w:p>
          <w:p w14:paraId="0A673805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47D08D38" w14:textId="77777777" w:rsidTr="003118CB">
              <w:tc>
                <w:tcPr>
                  <w:tcW w:w="13913" w:type="dxa"/>
                </w:tcPr>
                <w:p w14:paraId="34DCD542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16EE1CB8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26C67709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4829FFFF" w14:textId="77777777" w:rsidR="007B5C67" w:rsidRDefault="007B5C67" w:rsidP="007B5C67">
      <w:pPr>
        <w:rPr>
          <w:lang w:eastAsia="pt-PT"/>
        </w:rPr>
      </w:pPr>
    </w:p>
    <w:tbl>
      <w:tblPr>
        <w:tblStyle w:val="Tabelacomgrade"/>
        <w:tblW w:w="0" w:type="auto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7198"/>
        <w:gridCol w:w="6756"/>
      </w:tblGrid>
      <w:tr w:rsidR="007B5C67" w14:paraId="7BF329D3" w14:textId="77777777" w:rsidTr="003118CB">
        <w:tc>
          <w:tcPr>
            <w:tcW w:w="7338" w:type="dxa"/>
          </w:tcPr>
          <w:p w14:paraId="0E4EA71E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2217"/>
              <w:gridCol w:w="2357"/>
            </w:tblGrid>
            <w:tr w:rsidR="007B5C67" w14:paraId="4F601B6A" w14:textId="77777777" w:rsidTr="003118CB">
              <w:tc>
                <w:tcPr>
                  <w:tcW w:w="4637" w:type="dxa"/>
                </w:tcPr>
                <w:p w14:paraId="7A6DD654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62C449B4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1F4C5B87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35089563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4C827782" w14:textId="77777777" w:rsidTr="003118CB">
              <w:tc>
                <w:tcPr>
                  <w:tcW w:w="13913" w:type="dxa"/>
                </w:tcPr>
                <w:p w14:paraId="2557D5AD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35AD181A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442F9CCE" w14:textId="77777777" w:rsidR="007B5C67" w:rsidRDefault="007B5C67" w:rsidP="003118CB">
            <w:pPr>
              <w:rPr>
                <w:lang w:eastAsia="pt-PT"/>
              </w:rPr>
            </w:pPr>
          </w:p>
          <w:p w14:paraId="719F57DC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972"/>
            </w:tblGrid>
            <w:tr w:rsidR="007B5C67" w14:paraId="7791A82C" w14:textId="77777777" w:rsidTr="003118CB">
              <w:tc>
                <w:tcPr>
                  <w:tcW w:w="13913" w:type="dxa"/>
                </w:tcPr>
                <w:p w14:paraId="08FA88A3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0E58967B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29EDA8BB" w14:textId="77777777" w:rsidR="007B5C67" w:rsidRPr="00962A38" w:rsidRDefault="007B5C67" w:rsidP="003118CB">
            <w:pPr>
              <w:rPr>
                <w:sz w:val="16"/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  <w:tc>
          <w:tcPr>
            <w:tcW w:w="6882" w:type="dxa"/>
          </w:tcPr>
          <w:p w14:paraId="1D6ED472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063"/>
              <w:gridCol w:w="2212"/>
            </w:tblGrid>
            <w:tr w:rsidR="007B5C67" w14:paraId="04C7244D" w14:textId="77777777" w:rsidTr="003118CB">
              <w:tc>
                <w:tcPr>
                  <w:tcW w:w="4637" w:type="dxa"/>
                </w:tcPr>
                <w:p w14:paraId="3FD8C9F8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SUMÁRIO Nº</w:t>
                  </w:r>
                </w:p>
              </w:tc>
              <w:tc>
                <w:tcPr>
                  <w:tcW w:w="4638" w:type="dxa"/>
                </w:tcPr>
                <w:p w14:paraId="7AC8FD8A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DATA:</w:t>
                  </w:r>
                </w:p>
              </w:tc>
              <w:tc>
                <w:tcPr>
                  <w:tcW w:w="4638" w:type="dxa"/>
                </w:tcPr>
                <w:p w14:paraId="0BB39E28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NÚCLEO:</w:t>
                  </w:r>
                </w:p>
              </w:tc>
            </w:tr>
          </w:tbl>
          <w:p w14:paraId="66C84130" w14:textId="77777777" w:rsidR="007B5C67" w:rsidRDefault="007B5C67" w:rsidP="003118CB">
            <w:pPr>
              <w:rPr>
                <w:lang w:eastAsia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11D1AED9" w14:textId="77777777" w:rsidTr="003118CB">
              <w:tc>
                <w:tcPr>
                  <w:tcW w:w="13913" w:type="dxa"/>
                </w:tcPr>
                <w:p w14:paraId="2B79B684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[Objetivos e conteúdos do treino ou aula, recursos utilizados…]</w:t>
                  </w:r>
                </w:p>
                <w:p w14:paraId="775BA4E4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342D8397" w14:textId="77777777" w:rsidR="007B5C67" w:rsidRDefault="007B5C67" w:rsidP="003118CB">
            <w:pPr>
              <w:rPr>
                <w:lang w:eastAsia="pt-PT"/>
              </w:rPr>
            </w:pPr>
          </w:p>
          <w:p w14:paraId="511DF9A4" w14:textId="77777777" w:rsidR="007B5C67" w:rsidRDefault="007B5C67" w:rsidP="003118CB">
            <w:pPr>
              <w:rPr>
                <w:lang w:eastAsia="pt-PT"/>
              </w:rPr>
            </w:pPr>
            <w:r>
              <w:rPr>
                <w:lang w:eastAsia="pt-PT"/>
              </w:rPr>
              <w:t>REGISTO DE OCORRÊNCIAS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530"/>
            </w:tblGrid>
            <w:tr w:rsidR="007B5C67" w14:paraId="349C12FD" w14:textId="77777777" w:rsidTr="003118CB">
              <w:tc>
                <w:tcPr>
                  <w:tcW w:w="13913" w:type="dxa"/>
                </w:tcPr>
                <w:p w14:paraId="05FEF4DA" w14:textId="77777777" w:rsidR="007B5C67" w:rsidRDefault="007B5C67" w:rsidP="003118CB">
                  <w:pPr>
                    <w:rPr>
                      <w:lang w:eastAsia="pt-PT"/>
                    </w:rPr>
                  </w:pPr>
                  <w:r>
                    <w:rPr>
                      <w:lang w:eastAsia="pt-PT"/>
                    </w:rPr>
                    <w:t>[Acidentes, ocorrências extraordinárias não previstas, comportamentos e ações não espectáveis, faltas de alunos ou atletas em acompanhamento…]</w:t>
                  </w:r>
                </w:p>
                <w:p w14:paraId="210414BB" w14:textId="77777777" w:rsidR="007B5C67" w:rsidRDefault="007B5C67" w:rsidP="003118CB">
                  <w:pPr>
                    <w:rPr>
                      <w:lang w:eastAsia="pt-PT"/>
                    </w:rPr>
                  </w:pPr>
                </w:p>
              </w:tc>
            </w:tr>
          </w:tbl>
          <w:p w14:paraId="62915192" w14:textId="77777777" w:rsidR="007B5C67" w:rsidRDefault="007B5C67" w:rsidP="003118CB">
            <w:pPr>
              <w:rPr>
                <w:lang w:eastAsia="pt-PT"/>
              </w:rPr>
            </w:pPr>
            <w:r w:rsidRPr="00962A38">
              <w:rPr>
                <w:sz w:val="16"/>
                <w:lang w:eastAsia="pt-PT"/>
              </w:rPr>
              <w:t>*registo aula a aula ou treino a treino, mas também relativo a atividades como Assembleias, Reuniões, bem como quaisquer eventos previstos no estágio</w:t>
            </w:r>
          </w:p>
        </w:tc>
      </w:tr>
    </w:tbl>
    <w:p w14:paraId="3A98710C" w14:textId="77777777" w:rsidR="007B5C67" w:rsidRDefault="007B5C67" w:rsidP="00C33D2C">
      <w:pPr>
        <w:rPr>
          <w:lang w:eastAsia="pt-PT"/>
        </w:rPr>
      </w:pPr>
    </w:p>
    <w:p w14:paraId="0535BAB2" w14:textId="77777777" w:rsidR="00A279B5" w:rsidRDefault="00A279B5" w:rsidP="00C33D2C">
      <w:pPr>
        <w:rPr>
          <w:lang w:eastAsia="pt-PT"/>
        </w:rPr>
        <w:sectPr w:rsidR="00A279B5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ASSINATURA DO TUTOR E CARIMBO:</w:t>
      </w:r>
    </w:p>
    <w:p w14:paraId="7947F043" w14:textId="77777777" w:rsidR="007B5C67" w:rsidRDefault="00A279B5" w:rsidP="00A279B5">
      <w:pPr>
        <w:pStyle w:val="Ttulo1"/>
      </w:pPr>
      <w:bookmarkStart w:id="51" w:name="_Toc411612831"/>
      <w:r>
        <w:lastRenderedPageBreak/>
        <w:t>REGISTOS DO CUMPRIMENTO DE CONTEÚDOS</w:t>
      </w:r>
      <w:bookmarkEnd w:id="51"/>
    </w:p>
    <w:p w14:paraId="57D943FB" w14:textId="77777777" w:rsidR="004F3699" w:rsidRDefault="004F3699" w:rsidP="004F3699">
      <w:pPr>
        <w:rPr>
          <w:lang w:eastAsia="pt-PT"/>
        </w:rPr>
      </w:pPr>
    </w:p>
    <w:p w14:paraId="4511E7F3" w14:textId="77777777" w:rsidR="00B03CAC" w:rsidRDefault="00B03CAC" w:rsidP="004F3699">
      <w:pPr>
        <w:rPr>
          <w:lang w:eastAsia="pt-PT"/>
        </w:rPr>
        <w:sectPr w:rsidR="00B03CAC" w:rsidSect="00891DF0">
          <w:headerReference w:type="first" r:id="rId27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>O número de aulas ou treinos correspondente à formação mínima do atleta, antes de candidatura a exame, corresponde ao número de quadrados nos quais se regista o cumprimento do atleta. Cada quadrado corresponde a hora e meia de aula, sendo que para registo em quadrados diferentes torna-se necessário um intervalo mínimo de cinco horas entre aulas. Assim uma aula de duraç</w:t>
      </w:r>
      <w:r w:rsidR="00AF009D">
        <w:rPr>
          <w:lang w:eastAsia="pt-PT"/>
        </w:rPr>
        <w:t>ão superior a hora e meia conta, apenas para o registo correspondente ao atleta, como uma só aula, mesmo que superior a três horas. No registo de sumários, blocos com mais de hora e meia, em incrementos de hora e meia, darão origem a diversos registos.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4F3699" w:rsidRPr="00102524" w14:paraId="158EDBC2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5AFC211A" w14:textId="49AA6D23" w:rsidR="004F3699" w:rsidRPr="00102524" w:rsidRDefault="004F3699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  <w:r w:rsidR="00E4776F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(Facultativa)</w:t>
            </w:r>
          </w:p>
        </w:tc>
      </w:tr>
      <w:tr w:rsidR="004F3699" w:rsidRPr="00734CFD" w14:paraId="0D1EBC47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249157E0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76E50144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4A6E8630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4F3699" w:rsidRPr="00734CFD" w14:paraId="7ECA268F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F29A54A" w14:textId="77777777" w:rsidR="004F3699" w:rsidRPr="00102524" w:rsidRDefault="004F3699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2BB6FC3F" w14:textId="77777777" w:rsidR="004F3699" w:rsidRPr="00102524" w:rsidRDefault="004F3699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25F7DA2D" w14:textId="77777777" w:rsidR="004F3699" w:rsidRPr="00102524" w:rsidRDefault="004F3699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3079A94B" w14:textId="77777777" w:rsidR="004F3699" w:rsidRPr="00ED40AD" w:rsidRDefault="004F3699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46607DE2" w14:textId="77777777" w:rsidR="004F3699" w:rsidRPr="00102524" w:rsidRDefault="004F3699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4F3699" w:rsidRPr="00734CFD" w14:paraId="782D2C6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C362586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344A5CF9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23DD8763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049FAD05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CBD5A4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73E32B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3193DE5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80CC6DA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1D3580D3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289BDA39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7E0F7FB1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3A291FA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EC6F437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383EC92F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0C65D58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24F7BE5B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4F4E642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0D65F841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BF18A4A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C5306F6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4E6DB48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BB8E44B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5F1AF161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27AAF1C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40B1DF6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9895411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46AC0A8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79CFD089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1B2EA5E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27D5FDC1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57749447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2E69465B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7BCCD61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11FBE2E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4BBB697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4801234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3047273D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34B91A8A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3C3BEFA2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264E8F9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44A9177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48AE321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FCA790F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45932B6F" w14:textId="77777777" w:rsidR="004F3699" w:rsidRPr="00DC0B8A" w:rsidRDefault="004F3699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39F62C3F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340C4E72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72A31EC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8CA01A8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16E7AAD6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DC5898E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7E3AF28F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36786052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4313F3BE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F7AA493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F089276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790AF2A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09191C8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7B928EC7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407C626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ED8CC6E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E279A2F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052F197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6E69309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40B4DA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30AFC66E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625C48F8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0968383A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E41AC48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87B5499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77867F32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47A2E34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6E4B6BD0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5E73EC1E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203627EC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8A64739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E074246" w14:textId="77777777" w:rsidR="004F3699" w:rsidRDefault="004F3699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56194F34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DCAA675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6260DC19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38E8A631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503C69FC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8BACDA0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716F4E3C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4F3699" w:rsidRPr="00734CFD" w14:paraId="721C765A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4005E07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3D23E7BE" w14:textId="77777777" w:rsidR="004F3699" w:rsidRPr="00734CFD" w:rsidRDefault="004F3699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257E3C84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6E45B48" w14:textId="77777777" w:rsidR="004F3699" w:rsidRDefault="004F3699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18ED65D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4FC27557" w14:textId="77777777" w:rsidR="004F3699" w:rsidRPr="00734CFD" w:rsidRDefault="004F3699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4F3699" w:rsidRPr="00734CFD" w14:paraId="756C0228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8F53C2D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03127054" w14:textId="77777777" w:rsidR="004F3699" w:rsidRPr="00734CFD" w:rsidRDefault="004F3699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4B9BA8DA" w14:textId="77777777" w:rsidR="00B03CAC" w:rsidRDefault="004F3699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5BE22BF5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2DA98864" w14:textId="1E08D530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433FEE23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0EBD48B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0E9B983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022AE92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31214522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69F948E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3312BBEA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70BFDFEA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0BFE0108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2A7A4E79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2E90AF2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46606A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39197A8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217E425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03C2FCE3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A6C53A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8D2EB1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75C2C8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F9BA1E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109E68F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282CB98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56D6FB1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06B62E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2BEA8B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6DB7E4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62631E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125483F8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4F5784E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B927A8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D7309A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146DEBA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771233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D885B9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232F4624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67A29E3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49D1E6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AA3BDD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6B5CC72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0DC104A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A6164F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556B9CCA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1C6AE6A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C1F2C0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2E9959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61D65ED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3B39FB6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5699C8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2FA6E958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3152A9F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B4E3547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25EBD8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799007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A269EA6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D02D1B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3034806C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692F7D6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5DEA03B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59EACD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359E15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A6CB87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6A10A3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6B10C30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7D15E8F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4C96F8E9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6D7F0D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5402F8B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C4BDE9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7EEA12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58AA084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0E0D3A5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2C847A5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15742A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BA5376B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B50A26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5A7DF3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642BF57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0574829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61C2A2B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2E9016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FE690DF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6E4583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F73A07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01DFB48D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7E1E24F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657DFEB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DA1862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8A54211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BEF09B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119589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2467DF63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3FF1A69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3490CF97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2789A7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57C9989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7A971B9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C552BF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7A848542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48F92FB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AA820FA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F05D1B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5D4B2A7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417BED1A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2A7C932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08265447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4A43D8F5" w14:textId="77777777" w:rsidR="00B03CAC" w:rsidRDefault="00B03CAC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67B7FC34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27E71907" w14:textId="6F17FE23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69D638C3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18534ED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4F04D39E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073726C0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0A1C3F1A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A4C86B3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44D87684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3F477899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33EA6CD6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435E0CC2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6359880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8AD8D0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350740E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7252646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5DE2352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A1F126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512F54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73C6BFF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CC4547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12E8ACCD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0339F30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12D93C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C8C497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CEC105C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506C95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407CF8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4AB2641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38B6703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9FCC29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0C2841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152EAC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D4C6D5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067C2A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77A2B67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383FB9F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7FCF245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8B2A42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85057F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F64CB0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80C443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19A15A4E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5E122CE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7A50F66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F09A38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FD2A730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BE925E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8CDCFA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3AA3A95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33A40B2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374CB8E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55D3DD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5196FF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0A2B631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A60F51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64A6BD08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6BAEC1A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2A483D7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06C078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B69B071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46CACA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D34592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3C4D27D3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76FDB0C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D72B38D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45F278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17C30E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E16F9D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827D52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5B2A627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0410226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A04CBF1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510C66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F99106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35ED9F2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27C60D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089BCB9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5BDDE4C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6A9F65D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0139D8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B8E7659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8A6DCD9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8DC077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4C16BC3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1F3E6F7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394786B1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807194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362997C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36F9F1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473508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16E4B01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5E436D6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5BC880C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60117E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62FEC8F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C4FD2F4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C37118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77A7DED3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7E1C37B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B934DDD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D1EE90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25DEB84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6B4ED5E1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D5CDB1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E4D01E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4A70065C" w14:textId="77777777" w:rsidR="00B03CAC" w:rsidRDefault="00B03CAC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06DD5A16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46B0C75F" w14:textId="15981D32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128A6463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74D5B7E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45FD4F2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21D20EB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19D3ED2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239D366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5F6FDB0D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61336A3F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0C7FDBA4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2019D382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353F107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23DE39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4B50B2F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71EF17B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7C6E44E2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D559E4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8A6776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6ADD69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F68917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79A10D9E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3294579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7FF20D8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3FEF38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6D14E18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A0912C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60D6F7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5C78F1B4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26DD745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18C3E673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E6C84E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4332B19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6DAF7C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9216A8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32018767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7FB44EA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339A359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53C68F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993D18D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73D0AD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961245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7EBB6E7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778A0E7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065ADF67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7392DF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7A605E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DD710D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BD6B6F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57363D8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56E26FE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7EBDC4A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E6EE7E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FC2C39C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3EEF5D9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EADC16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5AE24AB6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3659195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32DBD5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CC5051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D626CA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C077FA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15A3BA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0DAE795E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7972B18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4010C86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EE5F5B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710011D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8F1B66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6B882B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2F7B223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21DC3DE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93F509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D034E8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2E8682F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C0FDC2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BF06E6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61C85A74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5E4309B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4CD81801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91DC17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594E48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AB3310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77D4DC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4D1CEEE8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6A06158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0675587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ED0182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03ACC0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6C1622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76C511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416F31F3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61DC0E4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521C427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12F6B9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333F197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DE78CE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3DFE75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0FBA8E4F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02F22BC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F86BBFA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EE6264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2E56AAE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009AAD77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716499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D1242D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48FD57AA" w14:textId="77777777" w:rsidR="00B03CAC" w:rsidRDefault="00B03CAC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6C18831A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3A18FFC2" w14:textId="548223CB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22882F93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036A5D2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2285745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74CE1F00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6CE972C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D95D585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582D3538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595F8061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3FCCFDAD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362CBA07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030BE51F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2E482F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2381661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3636862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4C655E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7DB15F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AE5F59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4B7C57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A61975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0CF911CD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4A2C9A7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2C2DF15D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991507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6C9546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8438BB6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91F3C1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5E516B10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748538C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35E0F135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19244E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36A8380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4BDF610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253802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086883D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2C963B4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1A6BDAE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6BA4CF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426EF7B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4AF75B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695760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2EDD45C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79C9CFD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E370C99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0EB2AE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8DA2AF9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2769FF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A44A0F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05E0CEC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1C6932A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0AC84D3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147F59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0A4EF22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1B7BF54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BE31AC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42860527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2A8074F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D152D9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08289E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AF0C4B9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4B45C6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133D65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7CB3168E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7D7539F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53CFC91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FB1FFB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AAB3245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E02BCE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649C55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47257AD8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03E6863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3DB6B17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4C3B7E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3736BFF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B6C321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A15A44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3B4C718A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7EAC9FF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3F82731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A87276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DFE9A23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EB9F359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0CB770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48A2F28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2E3E357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23965167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8BDAC3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F84A4F9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8C7B3A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EB95FC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089CCD0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02718C8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59293032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C2AD27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31DA24E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999F81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043C47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02D3F46D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1854B71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0501B24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D1FFC2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3F18E87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2BA1FCF0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62CF574E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7553A14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00715DB5" w14:textId="77777777" w:rsidR="00B03CAC" w:rsidRDefault="00B03CAC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4C377B63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1824860E" w14:textId="73769D22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003DDB65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0785621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230FE0E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333480C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7325C7C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0165787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5428CBD5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3C2080EC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45FEAFB5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56A781A7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784DA470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B6DC42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0D0BFD0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1FF74AC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CFCFF45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0D9FCB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5C1D67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CDF88DA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5AA5DA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03D7274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700AD2A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A40B7F8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FDE9AC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9E5B863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30A661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691F9B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39250E1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5D9A357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0001D70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1A39F6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D272D8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EF19DF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0FB563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4527A8B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1D7F5BE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39F67F4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07E452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7309C8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EC1F7C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645EC0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437D174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30F2918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4C5AB4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E47B3D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FCAB65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114053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24B74E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23D13D3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2D26BC7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2188B9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2AF73A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FF47AB3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56F023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819B15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4CB4B7E2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4BFF472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B5A364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EE2279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515190D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D6B60D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EB56AA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20CA2F23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077F25B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33D68259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75351E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279958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2097E8F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B6F2CC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03151D1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5C08E20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5BD4F48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3B4B2F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6414BE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F356CF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149232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0DD60B33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6778655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10D39A56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0D49AC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7428D5A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9ECEF5E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FA3280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6144B4E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23DD83C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0414113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0E4B11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0697CF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0F15D1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1A7D3D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4E76F87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45277FF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1766100A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4181FE2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3300636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0FBC1F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68C7DC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46C19634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0BAC261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663E8BC9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8857DC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04371A6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70082148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654D32EA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DA7237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02F1C8F0" w14:textId="77777777" w:rsidR="00B03CAC" w:rsidRDefault="00B03CAC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3B43AFD1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10B64362" w14:textId="7AA5D50E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576E31B9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2EBCABA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171237D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30F58EA6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43072D26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976619F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0D8BDB52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49698200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6FAD1017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5D4F373E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12F7BCE4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55BECA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3292F1C7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4A5225B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C7E2085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DB260E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F3BC4B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8CEC64C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51620B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7CF1D48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6474681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0CAE53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2C96B0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41B5D14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5FD107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F9A190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55BE8C43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0A17D01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4E95DAF7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5FE17C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FE4577C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7A27B43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86E0FC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615F4D7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202C56E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600DBE7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A51CFE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FA27D01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07BA52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F5F826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1E1A3A5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6F3D6A7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222ADE15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196869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6B6738C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7224771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27B236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690A11A4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4253A32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1DA6AD71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E588A3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5BB225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698FB42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91B84F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6FC95D3C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1B0AAEA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03DAE6D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FD71D2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A86207B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912B1A1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5EBCE1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324E549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021132C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68D6B08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F3FCF0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DF69DDC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F760F9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D35238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7AA0310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6E84DA1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9AF7F6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CB713D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76810A53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C3D44F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F40A3A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6DD3971B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6958EBC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135B279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B097E1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6378D8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4B6ED18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58B982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2759545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290508E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4132B54C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161ED5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4DBF0F0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A7ABE70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8B29D9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67557F74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560762C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4662E42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F09876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7B9B28D7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0AC84266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1E88BC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71464660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3006B3DB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0C2EB074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7634081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45272BC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47842065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3FA7FE40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2AD1A3C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32DB9124" w14:textId="77777777" w:rsidR="00B03CAC" w:rsidRDefault="00B03CAC" w:rsidP="00A279B5">
      <w:pPr>
        <w:rPr>
          <w:szCs w:val="20"/>
        </w:rPr>
        <w:sectPr w:rsidR="00B03CAC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szCs w:val="20"/>
        </w:rPr>
        <w:t>*Repetir o registo em nova tabela com igual número de aulas.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408"/>
        <w:gridCol w:w="4110"/>
        <w:gridCol w:w="2501"/>
        <w:gridCol w:w="1004"/>
        <w:gridCol w:w="2320"/>
      </w:tblGrid>
      <w:tr w:rsidR="00B03CAC" w:rsidRPr="00102524" w14:paraId="5E7BFC46" w14:textId="77777777" w:rsidTr="00B03CAC">
        <w:trPr>
          <w:trHeight w:hRule="exact" w:val="454"/>
        </w:trPr>
        <w:tc>
          <w:tcPr>
            <w:tcW w:w="14178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632423" w:themeFill="accent2" w:themeFillShade="80"/>
          </w:tcPr>
          <w:p w14:paraId="2C5BF2BD" w14:textId="51A86740" w:rsidR="00B03CAC" w:rsidRPr="00102524" w:rsidRDefault="00B03CAC" w:rsidP="00B03CAC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TABELA AUX</w:t>
            </w:r>
            <w:r w:rsidR="00741E3E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</w:t>
            </w:r>
            <w:r w:rsidRPr="00102524">
              <w:rPr>
                <w:rFonts w:ascii="Arial" w:hAnsi="Arial" w:cs="Arial"/>
                <w:b/>
                <w:sz w:val="28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LIAR DE SUPERVISÃO DE CONTEÚDOS</w:t>
            </w:r>
          </w:p>
        </w:tc>
      </w:tr>
      <w:tr w:rsidR="00B03CAC" w:rsidRPr="00734CFD" w14:paraId="30C9BA0D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top w:val="double" w:sz="4" w:space="0" w:color="auto"/>
              <w:left w:val="thinThickLargeGap" w:sz="24" w:space="0" w:color="auto"/>
            </w:tcBorders>
          </w:tcPr>
          <w:p w14:paraId="5589EB6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57156F">
              <w:rPr>
                <w:b/>
                <w:bCs/>
                <w:sz w:val="24"/>
              </w:rPr>
              <w:t>Xuéshēng/</w:t>
            </w:r>
            <w:proofErr w:type="spellStart"/>
            <w:r w:rsidRPr="0057156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学生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</w:tcBorders>
          </w:tcPr>
          <w:p w14:paraId="2719F1A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BC0703">
              <w:rPr>
                <w:b/>
                <w:bCs/>
                <w:sz w:val="24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3C6CCF">
              <w:rPr>
                <w:b/>
                <w:bCs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BC0703">
              <w:rPr>
                <w:b/>
                <w:bCs/>
                <w:sz w:val="24"/>
              </w:rPr>
              <w:t>Chūjí</w:t>
            </w:r>
            <w:r w:rsidRPr="001D46B4">
              <w:rPr>
                <w:b/>
                <w:bCs/>
              </w:rPr>
              <w:t xml:space="preserve"> </w:t>
            </w:r>
            <w:r w:rsidRPr="001D46B4">
              <w:rPr>
                <w:rFonts w:ascii="MingLiU" w:eastAsia="MingLiU" w:hAnsi="MingLiU"/>
                <w:sz w:val="32"/>
                <w:szCs w:val="16"/>
              </w:rPr>
              <w:t>(</w:t>
            </w:r>
            <w:proofErr w:type="spellStart"/>
            <w:r w:rsidRPr="001D46B4">
              <w:rPr>
                <w:rFonts w:ascii="MingLiU" w:eastAsia="MingLiU" w:hAnsi="MingLiU" w:cs="Arial Unicode MS" w:hint="eastAsia"/>
                <w:color w:val="000000"/>
                <w:sz w:val="32"/>
                <w:szCs w:val="16"/>
              </w:rPr>
              <w:t>初级</w:t>
            </w:r>
            <w:proofErr w:type="spellEnd"/>
            <w:r w:rsidRPr="001D46B4">
              <w:rPr>
                <w:rFonts w:ascii="MingLiU" w:eastAsia="MingLiU" w:hAnsi="MingLiU" w:cs="Arial Unicode MS"/>
                <w:color w:val="000000"/>
                <w:sz w:val="32"/>
                <w:szCs w:val="16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right w:val="thinThickLargeGap" w:sz="24" w:space="0" w:color="auto"/>
            </w:tcBorders>
          </w:tcPr>
          <w:p w14:paraId="29580522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</w:t>
            </w:r>
          </w:p>
        </w:tc>
      </w:tr>
      <w:tr w:rsidR="00B03CAC" w:rsidRPr="00734CFD" w14:paraId="2AB05530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5F35040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Nº</w:t>
            </w:r>
          </w:p>
        </w:tc>
        <w:tc>
          <w:tcPr>
            <w:tcW w:w="3661" w:type="dxa"/>
          </w:tcPr>
          <w:p w14:paraId="225A84B0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CONTEÚDO</w:t>
            </w:r>
          </w:p>
        </w:tc>
        <w:tc>
          <w:tcPr>
            <w:tcW w:w="6521" w:type="dxa"/>
            <w:gridSpan w:val="2"/>
          </w:tcPr>
          <w:p w14:paraId="05A11AD3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AULAS</w:t>
            </w:r>
          </w:p>
        </w:tc>
        <w:tc>
          <w:tcPr>
            <w:tcW w:w="1080" w:type="dxa"/>
          </w:tcPr>
          <w:p w14:paraId="108EBDB0" w14:textId="77777777" w:rsidR="00B03CAC" w:rsidRPr="00ED40AD" w:rsidRDefault="00B03CAC" w:rsidP="00B03CAC">
            <w:pPr>
              <w:jc w:val="center"/>
              <w:rPr>
                <w:b/>
                <w:szCs w:val="32"/>
              </w:rPr>
            </w:pPr>
            <w:r w:rsidRPr="00BC0703">
              <w:rPr>
                <w:b/>
                <w:sz w:val="24"/>
                <w:szCs w:val="32"/>
              </w:rPr>
              <w:t>Jí/</w:t>
            </w:r>
            <w:r w:rsidRPr="00ED40AD">
              <w:rPr>
                <w:rFonts w:ascii="MingLiU" w:eastAsia="MingLiU" w:hAnsi="MingLiU" w:cs="MingLiU" w:hint="eastAsia"/>
                <w:sz w:val="32"/>
                <w:szCs w:val="24"/>
              </w:rPr>
              <w:t>级</w:t>
            </w:r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4F0FC2C8" w14:textId="77777777" w:rsidR="00B03CAC" w:rsidRPr="00102524" w:rsidRDefault="00B03CAC" w:rsidP="00B03CAC">
            <w:pPr>
              <w:rPr>
                <w:b/>
                <w:sz w:val="28"/>
                <w:szCs w:val="32"/>
              </w:rPr>
            </w:pPr>
            <w:r w:rsidRPr="00102524">
              <w:rPr>
                <w:b/>
                <w:sz w:val="28"/>
                <w:szCs w:val="32"/>
              </w:rPr>
              <w:t>Obrigatoriedade</w:t>
            </w:r>
          </w:p>
        </w:tc>
      </w:tr>
      <w:tr w:rsidR="00B03CAC" w:rsidRPr="00734CFD" w14:paraId="5B9BFFE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49C0E6C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14:paraId="08635AE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B1B19">
              <w:rPr>
                <w:sz w:val="28"/>
              </w:rPr>
              <w:t>Tǐyù</w:t>
            </w:r>
            <w:r>
              <w:rPr>
                <w:sz w:val="28"/>
              </w:rPr>
              <w:t xml:space="preserve">/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-RFE/EA/Mus.* </w:t>
            </w:r>
          </w:p>
        </w:tc>
        <w:tc>
          <w:tcPr>
            <w:tcW w:w="6521" w:type="dxa"/>
            <w:gridSpan w:val="2"/>
          </w:tcPr>
          <w:p w14:paraId="66A3499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214B723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6685BB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C93C29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Sim/ </w:t>
            </w:r>
            <w:r w:rsidRPr="008F5355">
              <w:rPr>
                <w:sz w:val="32"/>
                <w:szCs w:val="32"/>
              </w:rPr>
              <w:t>Shì</w:t>
            </w:r>
            <w:r>
              <w:rPr>
                <w:sz w:val="32"/>
                <w:szCs w:val="32"/>
              </w:rPr>
              <w:t xml:space="preserve"> -</w:t>
            </w:r>
            <w:r w:rsidRPr="008F5355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F47623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AB528D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14:paraId="62ECBDD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CAT*</w:t>
            </w:r>
          </w:p>
        </w:tc>
        <w:tc>
          <w:tcPr>
            <w:tcW w:w="6521" w:type="dxa"/>
            <w:gridSpan w:val="2"/>
          </w:tcPr>
          <w:p w14:paraId="2F3B8CA4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1A8F3783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3515E7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3A15504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9962F8B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09051D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61" w:type="dxa"/>
            <w:vAlign w:val="center"/>
          </w:tcPr>
          <w:p w14:paraId="2BA182B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Tǐyù</w:t>
            </w:r>
            <w:r w:rsidRPr="00AB1B1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proofErr w:type="spellStart"/>
            <w:r w:rsidRPr="00E57259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8"/>
              </w:rPr>
              <w:t>體育</w:t>
            </w:r>
            <w:proofErr w:type="spellEnd"/>
            <w:r>
              <w:rPr>
                <w:rStyle w:val="Forte"/>
                <w:rFonts w:ascii="MingLiU" w:eastAsia="MingLiU" w:hAnsi="MingLiU" w:cs="Arial Unicode MS"/>
                <w:color w:val="000000"/>
                <w:sz w:val="32"/>
                <w:szCs w:val="18"/>
              </w:rPr>
              <w:t xml:space="preserve"> – CAM*</w:t>
            </w:r>
          </w:p>
        </w:tc>
        <w:tc>
          <w:tcPr>
            <w:tcW w:w="6521" w:type="dxa"/>
            <w:gridSpan w:val="2"/>
          </w:tcPr>
          <w:p w14:paraId="6E20BB3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78BAF5C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3774F55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1CF40CA7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6957665F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1AACF4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61" w:type="dxa"/>
            <w:vAlign w:val="center"/>
          </w:tcPr>
          <w:p w14:paraId="40DE79D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rFonts w:ascii="MingLiU" w:eastAsia="MingLiU" w:hAnsi="MingLiU" w:cs="MingLiU"/>
                <w:sz w:val="32"/>
              </w:rPr>
              <w:t>-</w:t>
            </w:r>
            <w:r w:rsidRPr="009B4447">
              <w:rPr>
                <w:sz w:val="24"/>
              </w:rPr>
              <w:t>Bù Shù/</w:t>
            </w:r>
            <w:proofErr w:type="spellStart"/>
            <w:r w:rsidRPr="009B4447">
              <w:rPr>
                <w:rStyle w:val="Forte"/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步</w:t>
            </w:r>
            <w:r w:rsidRPr="009B4447">
              <w:rPr>
                <w:rFonts w:ascii="MingLiU" w:eastAsia="MingLiU" w:hAnsi="MingLiU" w:cs="Arial Unicode MS" w:hint="eastAsia"/>
                <w:color w:val="000000"/>
                <w:sz w:val="24"/>
                <w:szCs w:val="18"/>
              </w:rPr>
              <w:t>术</w:t>
            </w:r>
            <w:proofErr w:type="spellEnd"/>
            <w:r>
              <w:rPr>
                <w:rFonts w:ascii="MingLiU" w:eastAsia="MingLiU" w:hAnsi="MingLiU" w:cs="Arial Unicode MS"/>
                <w:color w:val="000000"/>
                <w:sz w:val="24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31F5C71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3CE277F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7223A8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72CB638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2611BC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8FF372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14:paraId="51F3E1E8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28"/>
              </w:rPr>
              <w:t>JBG</w:t>
            </w:r>
            <w:r w:rsidRPr="00AB1B19">
              <w:rPr>
                <w:sz w:val="28"/>
              </w:rPr>
              <w:t xml:space="preserve">/ </w:t>
            </w:r>
            <w:proofErr w:type="spellStart"/>
            <w:r w:rsidRPr="00861EF5">
              <w:rPr>
                <w:rFonts w:ascii="MingLiU" w:eastAsia="MingLiU" w:hAnsi="MingLiU" w:cs="MS Gothic" w:hint="eastAsia"/>
                <w:sz w:val="32"/>
              </w:rPr>
              <w:t>基本功</w:t>
            </w:r>
            <w:r w:rsidRPr="00861EF5">
              <w:rPr>
                <w:rFonts w:ascii="MingLiU" w:eastAsia="MingLiU" w:hAnsi="MingLiU" w:cs="MingLiU" w:hint="eastAsia"/>
                <w:sz w:val="32"/>
              </w:rPr>
              <w:t>术</w:t>
            </w:r>
            <w:proofErr w:type="spellEnd"/>
            <w:r>
              <w:rPr>
                <w:sz w:val="18"/>
              </w:rPr>
              <w:t xml:space="preserve"> </w:t>
            </w:r>
            <w:r w:rsidRPr="00DC0B8A">
              <w:rPr>
                <w:sz w:val="28"/>
              </w:rPr>
              <w:t>-</w:t>
            </w:r>
            <w:r w:rsidRPr="00DC0B8A">
              <w:t xml:space="preserve">Shuāijiǎo/ </w:t>
            </w:r>
            <w:proofErr w:type="spellStart"/>
            <w:r w:rsidRPr="00DC0B8A">
              <w:rPr>
                <w:rFonts w:ascii="MS Gothic" w:eastAsia="MS Gothic" w:hAnsi="MS Gothic" w:cs="MS Gothic" w:hint="eastAsia"/>
              </w:rPr>
              <w:t>摔角</w:t>
            </w:r>
            <w:proofErr w:type="spellEnd"/>
            <w:r w:rsidRPr="00DC0B8A">
              <w:rPr>
                <w:rFonts w:ascii="MS Gothic" w:eastAsia="MS Gothic" w:hAnsi="MS Gothic" w:cs="MS Gothic"/>
                <w:sz w:val="18"/>
              </w:rPr>
              <w:t>*</w:t>
            </w:r>
          </w:p>
        </w:tc>
        <w:tc>
          <w:tcPr>
            <w:tcW w:w="6521" w:type="dxa"/>
            <w:gridSpan w:val="2"/>
          </w:tcPr>
          <w:p w14:paraId="142E5C1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518FE440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18345BC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2BB24DD8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2A73FFDD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12747A7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61" w:type="dxa"/>
          </w:tcPr>
          <w:p w14:paraId="198BE05C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DC0B8A">
              <w:rPr>
                <w:sz w:val="32"/>
                <w:szCs w:val="32"/>
              </w:rPr>
              <w:t>Quán Fǎ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0B8A">
              <w:rPr>
                <w:rFonts w:ascii="MingLiU" w:eastAsia="MingLiU" w:hAnsi="MingLiU" w:cs="MS Gothic" w:hint="eastAsia"/>
                <w:sz w:val="28"/>
                <w:szCs w:val="18"/>
              </w:rPr>
              <w:t>拳</w:t>
            </w:r>
            <w:r w:rsidRPr="00DC0B8A">
              <w:rPr>
                <w:rFonts w:ascii="MingLiU" w:eastAsia="MingLiU" w:hAnsi="MingLiU" w:cs="MS Gothic" w:hint="eastAsia"/>
                <w:sz w:val="2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28"/>
              </w:rPr>
              <w:t>*</w:t>
            </w:r>
          </w:p>
        </w:tc>
        <w:tc>
          <w:tcPr>
            <w:tcW w:w="6521" w:type="dxa"/>
            <w:gridSpan w:val="2"/>
          </w:tcPr>
          <w:p w14:paraId="262ADFD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⎕⎕⎕⎕⎕⎕⎕⎕⎕⎕⎕⎕⎕⎕⎕⎕⎕⎕⎕⎕</w:t>
            </w:r>
          </w:p>
        </w:tc>
        <w:tc>
          <w:tcPr>
            <w:tcW w:w="1080" w:type="dxa"/>
          </w:tcPr>
          <w:p w14:paraId="55D9502F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CE5ED3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BC973FF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5C1CF625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F2B8F7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61" w:type="dxa"/>
          </w:tcPr>
          <w:p w14:paraId="052A807A" w14:textId="77777777" w:rsidR="00B03CAC" w:rsidRPr="00DC0B8A" w:rsidRDefault="00B03CAC" w:rsidP="00B03CAC">
            <w:pPr>
              <w:rPr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EC - </w:t>
            </w:r>
            <w:r w:rsidRPr="002B208A">
              <w:rPr>
                <w:sz w:val="32"/>
                <w:szCs w:val="32"/>
              </w:rPr>
              <w:t>Tuǐ Fǎ/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</w:t>
            </w:r>
            <w:proofErr w:type="spellStart"/>
            <w:r w:rsidRPr="002B208A">
              <w:rPr>
                <w:rFonts w:ascii="MingLiU" w:eastAsia="MingLiU" w:hAnsi="MingLiU" w:cs="MS Gothic" w:hint="eastAsia"/>
                <w:sz w:val="28"/>
                <w:szCs w:val="18"/>
              </w:rPr>
              <w:t>腿法</w:t>
            </w:r>
            <w:proofErr w:type="spellEnd"/>
            <w:r>
              <w:rPr>
                <w:rFonts w:ascii="MingLiU" w:eastAsia="MingLiU" w:hAnsi="MingLiU" w:cs="MS Gothic"/>
                <w:sz w:val="28"/>
                <w:szCs w:val="18"/>
              </w:rPr>
              <w:t>*</w:t>
            </w:r>
          </w:p>
        </w:tc>
        <w:tc>
          <w:tcPr>
            <w:tcW w:w="6521" w:type="dxa"/>
            <w:gridSpan w:val="2"/>
          </w:tcPr>
          <w:p w14:paraId="4A8F720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7C176397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854964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50154C4D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3A88697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5E1BD0EA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61" w:type="dxa"/>
          </w:tcPr>
          <w:p w14:paraId="6C2A9B4A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STBC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3994508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09E150FD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3ECB18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4A629986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7C5BB42A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334031B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40BEF6D1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 – “Sparring”</w:t>
            </w:r>
            <w:r w:rsidRPr="002B208A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6521" w:type="dxa"/>
            <w:gridSpan w:val="2"/>
          </w:tcPr>
          <w:p w14:paraId="790F8D8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64B4AF68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02BA1A4D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388FB691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BCC7D04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651B97C8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61" w:type="dxa"/>
          </w:tcPr>
          <w:p w14:paraId="6E9ABC7A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FE0632">
              <w:rPr>
                <w:sz w:val="28"/>
                <w:szCs w:val="32"/>
              </w:rPr>
              <w:t xml:space="preserve">Wǔshù Shùyǔ/  </w:t>
            </w:r>
            <w:proofErr w:type="spellStart"/>
            <w:r w:rsidRPr="00FE0632">
              <w:rPr>
                <w:rFonts w:ascii="MingLiU" w:eastAsia="MingLiU" w:hAnsi="MingLiU" w:cs="MS Gothic" w:hint="eastAsia"/>
                <w:sz w:val="32"/>
              </w:rPr>
              <w:t>武术术语</w:t>
            </w:r>
            <w:proofErr w:type="spellEnd"/>
          </w:p>
        </w:tc>
        <w:tc>
          <w:tcPr>
            <w:tcW w:w="6521" w:type="dxa"/>
            <w:gridSpan w:val="2"/>
          </w:tcPr>
          <w:p w14:paraId="413D98F2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</w:t>
            </w:r>
          </w:p>
        </w:tc>
        <w:tc>
          <w:tcPr>
            <w:tcW w:w="1080" w:type="dxa"/>
          </w:tcPr>
          <w:p w14:paraId="732142DE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E0F3F6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09FF221E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38C82840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0EE4CB10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7A4ED8A9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Higiéne e Segurança</w:t>
            </w:r>
          </w:p>
        </w:tc>
        <w:tc>
          <w:tcPr>
            <w:tcW w:w="6521" w:type="dxa"/>
            <w:gridSpan w:val="2"/>
          </w:tcPr>
          <w:p w14:paraId="3DDABFE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</w:t>
            </w:r>
          </w:p>
        </w:tc>
        <w:tc>
          <w:tcPr>
            <w:tcW w:w="1080" w:type="dxa"/>
          </w:tcPr>
          <w:p w14:paraId="0C011282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202FB5EF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  <w:vAlign w:val="center"/>
          </w:tcPr>
          <w:p w14:paraId="616347D9" w14:textId="77777777" w:rsidR="00B03CAC" w:rsidRDefault="00B03CAC" w:rsidP="00B03CAC">
            <w:pPr>
              <w:jc w:val="center"/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15E23FD0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71BCDF9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61" w:type="dxa"/>
          </w:tcPr>
          <w:p w14:paraId="75DB64F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Aplicações e Estratégias</w:t>
            </w:r>
          </w:p>
        </w:tc>
        <w:tc>
          <w:tcPr>
            <w:tcW w:w="6521" w:type="dxa"/>
            <w:gridSpan w:val="2"/>
          </w:tcPr>
          <w:p w14:paraId="7CBE7841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32184BED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692595BE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61EE8146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427E83">
              <w:rPr>
                <w:sz w:val="32"/>
                <w:szCs w:val="32"/>
              </w:rPr>
              <w:t>Sim/ Shì -</w:t>
            </w:r>
            <w:r w:rsidRPr="00427E83">
              <w:rPr>
                <w:rStyle w:val="shorttext"/>
                <w:rFonts w:ascii="SimSun" w:eastAsia="SimSun" w:hAnsi="SimSun" w:cs="MS Gothic" w:hint="eastAsia"/>
                <w:color w:val="333333"/>
                <w:sz w:val="36"/>
                <w:lang w:eastAsia="zh-CN"/>
              </w:rPr>
              <w:t>是</w:t>
            </w:r>
          </w:p>
        </w:tc>
      </w:tr>
      <w:tr w:rsidR="00B03CAC" w:rsidRPr="00734CFD" w14:paraId="4A8DC839" w14:textId="77777777" w:rsidTr="00B03CAC">
        <w:trPr>
          <w:trHeight w:hRule="exact" w:val="454"/>
        </w:trPr>
        <w:tc>
          <w:tcPr>
            <w:tcW w:w="558" w:type="dxa"/>
            <w:tcBorders>
              <w:left w:val="thinThickLargeGap" w:sz="24" w:space="0" w:color="auto"/>
            </w:tcBorders>
          </w:tcPr>
          <w:p w14:paraId="23B6B8D3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61" w:type="dxa"/>
          </w:tcPr>
          <w:p w14:paraId="33DD3B36" w14:textId="77777777" w:rsidR="00B03CAC" w:rsidRPr="00734CFD" w:rsidRDefault="00B03CAC" w:rsidP="00B03CAC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14:paraId="4935682C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 w:rsidRPr="009B608C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⎕⎕⎕⎕⎕⎕⎕⎕⎕⎕⎕⎕</w:t>
            </w:r>
            <w:r w:rsidRPr="00C23EBA">
              <w:rPr>
                <w:rFonts w:ascii="Cambria Math" w:hAnsi="Cambria Math"/>
                <w:b/>
                <w:sz w:val="32"/>
                <w:szCs w:val="3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⎕⎕⎕⎕⎕⎕⎕⎕</w:t>
            </w:r>
          </w:p>
        </w:tc>
        <w:tc>
          <w:tcPr>
            <w:tcW w:w="1080" w:type="dxa"/>
          </w:tcPr>
          <w:p w14:paraId="20EA4CDB" w14:textId="77777777" w:rsidR="00B03CAC" w:rsidRDefault="00B03CAC" w:rsidP="00B03CAC">
            <w:pPr>
              <w:jc w:val="center"/>
              <w:rPr>
                <w:b/>
                <w:sz w:val="18"/>
                <w:szCs w:val="24"/>
              </w:rPr>
            </w:pPr>
            <w:r w:rsidRPr="00731462">
              <w:rPr>
                <w:b/>
                <w:sz w:val="18"/>
                <w:szCs w:val="24"/>
              </w:rPr>
              <w:t>Dì yī jí/</w:t>
            </w:r>
          </w:p>
          <w:p w14:paraId="57934479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proofErr w:type="spellStart"/>
            <w:r w:rsidRPr="00731462">
              <w:rPr>
                <w:rFonts w:ascii="MingLiU" w:eastAsia="MingLiU" w:hAnsi="MingLiU" w:cs="MS Gothic" w:hint="eastAsia"/>
                <w:sz w:val="18"/>
                <w:szCs w:val="24"/>
              </w:rPr>
              <w:t>第一</w:t>
            </w:r>
            <w:r w:rsidRPr="00731462">
              <w:rPr>
                <w:rFonts w:ascii="MingLiU" w:eastAsia="MingLiU" w:hAnsi="MingLiU" w:cs="MingLiU" w:hint="eastAsia"/>
                <w:sz w:val="18"/>
                <w:szCs w:val="24"/>
              </w:rPr>
              <w:t>级</w:t>
            </w:r>
            <w:proofErr w:type="spellEnd"/>
          </w:p>
        </w:tc>
        <w:tc>
          <w:tcPr>
            <w:tcW w:w="2358" w:type="dxa"/>
            <w:tcBorders>
              <w:right w:val="thinThickLargeGap" w:sz="24" w:space="0" w:color="auto"/>
            </w:tcBorders>
          </w:tcPr>
          <w:p w14:paraId="47B6CAC5" w14:textId="77777777" w:rsidR="00B03CAC" w:rsidRPr="00734CFD" w:rsidRDefault="00B03CAC" w:rsidP="00B03C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Não/</w:t>
            </w:r>
            <w:r>
              <w:t xml:space="preserve"> </w:t>
            </w:r>
            <w:r w:rsidRPr="00C37F7B">
              <w:rPr>
                <w:sz w:val="32"/>
                <w:szCs w:val="32"/>
              </w:rPr>
              <w:t>Bù</w:t>
            </w:r>
            <w:r>
              <w:rPr>
                <w:sz w:val="32"/>
                <w:szCs w:val="32"/>
              </w:rPr>
              <w:t xml:space="preserve"> -</w:t>
            </w:r>
            <w:r w:rsidRPr="00C37F7B">
              <w:rPr>
                <w:rStyle w:val="shorttext"/>
                <w:rFonts w:ascii="SimSun" w:eastAsia="SimSun" w:hAnsi="SimSun" w:hint="eastAsia"/>
                <w:color w:val="333333"/>
                <w:sz w:val="36"/>
                <w:lang w:eastAsia="zh-CN"/>
              </w:rPr>
              <w:t>不</w:t>
            </w:r>
          </w:p>
        </w:tc>
      </w:tr>
      <w:tr w:rsidR="00B03CAC" w:rsidRPr="00734CFD" w14:paraId="7EE3C514" w14:textId="77777777" w:rsidTr="00B03CAC">
        <w:trPr>
          <w:trHeight w:hRule="exact" w:val="454"/>
        </w:trPr>
        <w:tc>
          <w:tcPr>
            <w:tcW w:w="8330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3C4718AF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C53E06">
              <w:rPr>
                <w:rFonts w:cs="Arial"/>
                <w:b/>
                <w:sz w:val="28"/>
                <w:szCs w:val="18"/>
              </w:rPr>
              <w:t>Jiàoliàn</w:t>
            </w:r>
            <w:r w:rsidRPr="00C53E06">
              <w:rPr>
                <w:rFonts w:ascii="MingLiU" w:eastAsia="MingLiU" w:hAnsi="MingLiU" w:cs="Arial"/>
                <w:b/>
                <w:sz w:val="28"/>
                <w:szCs w:val="18"/>
              </w:rPr>
              <w:t>/</w:t>
            </w:r>
            <w:proofErr w:type="spellStart"/>
            <w:r w:rsidRPr="00C53E06">
              <w:rPr>
                <w:rFonts w:ascii="MingLiU" w:eastAsia="MingLiU" w:hAnsi="MingLiU" w:cs="Arial" w:hint="eastAsia"/>
                <w:sz w:val="32"/>
                <w:szCs w:val="18"/>
              </w:rPr>
              <w:t>教练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BC0703">
              <w:rPr>
                <w:b/>
                <w:bCs/>
                <w:sz w:val="28"/>
              </w:rPr>
              <w:t>Děngjí</w:t>
            </w:r>
            <w:r w:rsidRPr="00BC0703">
              <w:rPr>
                <w:b/>
                <w:bCs/>
              </w:rPr>
              <w:t xml:space="preserve"> </w:t>
            </w:r>
            <w:r w:rsidRPr="00BC0703">
              <w:rPr>
                <w:b/>
                <w:bCs/>
                <w:sz w:val="24"/>
              </w:rPr>
              <w:t>/</w:t>
            </w:r>
            <w:proofErr w:type="spellStart"/>
            <w:r w:rsidRPr="003C6CCF">
              <w:rPr>
                <w:rStyle w:val="Forte"/>
                <w:rFonts w:ascii="MingLiU" w:eastAsia="MingLiU" w:hAnsi="MingLiU" w:cs="Arial Unicode MS" w:hint="eastAsia"/>
                <w:color w:val="000000"/>
                <w:sz w:val="32"/>
                <w:szCs w:val="17"/>
              </w:rPr>
              <w:t>等级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848" w:type="dxa"/>
            <w:gridSpan w:val="3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0E8AD395" w14:textId="77777777" w:rsidR="00B03CAC" w:rsidRPr="00734CFD" w:rsidRDefault="00B03CAC" w:rsidP="00B03CAC">
            <w:pPr>
              <w:rPr>
                <w:sz w:val="32"/>
                <w:szCs w:val="32"/>
              </w:rPr>
            </w:pPr>
            <w:r w:rsidRPr="00A258BE">
              <w:rPr>
                <w:rFonts w:cs="Arial"/>
                <w:b/>
                <w:sz w:val="28"/>
                <w:szCs w:val="18"/>
              </w:rPr>
              <w:t>Shīfu</w:t>
            </w:r>
            <w:r w:rsidRPr="00A258BE">
              <w:rPr>
                <w:rFonts w:cs="Arial"/>
                <w:bCs/>
                <w:sz w:val="28"/>
                <w:szCs w:val="18"/>
              </w:rPr>
              <w:t xml:space="preserve"> </w:t>
            </w:r>
            <w:r w:rsidRPr="00A258BE">
              <w:rPr>
                <w:b/>
                <w:bCs/>
                <w:sz w:val="24"/>
              </w:rPr>
              <w:t>/</w:t>
            </w:r>
            <w:proofErr w:type="spellStart"/>
            <w:r w:rsidRPr="0079456E">
              <w:rPr>
                <w:rFonts w:ascii="SimSun" w:eastAsia="SimSun" w:hAnsi="SimSun" w:cs="Arial Unicode MS" w:hint="eastAsia"/>
                <w:color w:val="000000"/>
                <w:sz w:val="32"/>
                <w:szCs w:val="32"/>
              </w:rPr>
              <w:t>师</w:t>
            </w:r>
            <w:r w:rsidRPr="001C191A">
              <w:rPr>
                <w:rStyle w:val="Forte"/>
                <w:rFonts w:cs="Arial Unicode MS" w:hint="eastAsia"/>
                <w:color w:val="000000"/>
                <w:sz w:val="32"/>
                <w:szCs w:val="17"/>
              </w:rPr>
              <w:t>傅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14:paraId="030C9B30" w14:textId="77777777" w:rsidR="00962A38" w:rsidRDefault="00B03CAC" w:rsidP="00C33D2C">
      <w:pPr>
        <w:rPr>
          <w:lang w:eastAsia="pt-PT"/>
        </w:rPr>
      </w:pPr>
      <w:r>
        <w:rPr>
          <w:szCs w:val="20"/>
        </w:rPr>
        <w:t>*Repetir o registo em nova tabela com igual número de aulas.</w:t>
      </w:r>
    </w:p>
    <w:p w14:paraId="15AA2AED" w14:textId="77777777" w:rsidR="0033725A" w:rsidRDefault="0033725A" w:rsidP="00C33D2C">
      <w:pPr>
        <w:rPr>
          <w:lang w:eastAsia="pt-PT"/>
        </w:rPr>
        <w:sectPr w:rsidR="0033725A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3C3D7934" w14:textId="77777777" w:rsidR="0033725A" w:rsidRDefault="0033725A" w:rsidP="0033725A">
      <w:pPr>
        <w:pStyle w:val="Ttulo1"/>
      </w:pPr>
      <w:bookmarkStart w:id="52" w:name="_Toc411612832"/>
      <w:r>
        <w:lastRenderedPageBreak/>
        <w:t>ANEXO I – CONTEÚDOS PROGRAMÁTICOS</w:t>
      </w:r>
      <w:r w:rsidR="008A41A1">
        <w:t xml:space="preserve"> PREVISTOS</w:t>
      </w:r>
      <w:bookmarkEnd w:id="52"/>
    </w:p>
    <w:p w14:paraId="1D5F85BA" w14:textId="77777777" w:rsidR="001430DC" w:rsidRDefault="001430DC" w:rsidP="001430DC">
      <w:pPr>
        <w:rPr>
          <w:lang w:eastAsia="pt-PT"/>
        </w:rPr>
      </w:pPr>
    </w:p>
    <w:p w14:paraId="7499EF22" w14:textId="77777777" w:rsidR="001430DC" w:rsidRDefault="001430DC" w:rsidP="001430DC">
      <w:pPr>
        <w:rPr>
          <w:lang w:eastAsia="pt-PT"/>
        </w:rPr>
        <w:sectPr w:rsidR="001430DC" w:rsidSect="00891DF0">
          <w:headerReference w:type="first" r:id="rId28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  <w:r>
        <w:rPr>
          <w:lang w:eastAsia="pt-PT"/>
        </w:rPr>
        <w:t xml:space="preserve">Os conteúdos em anexo são extraídos do programa de formação na modalidade de “Sanda”, da secção correspondente à primeira graduação do primeiro nível ou grau. Para além destes conteúdos respeitantes à graduação em questão, existem outros, não considerados </w:t>
      </w:r>
      <w:r w:rsidR="0005486D">
        <w:rPr>
          <w:lang w:eastAsia="pt-PT"/>
        </w:rPr>
        <w:t>como do âmbito das competências dos Treinadores de Grau I.</w:t>
      </w:r>
    </w:p>
    <w:tbl>
      <w:tblPr>
        <w:tblW w:w="14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2"/>
        <w:gridCol w:w="560"/>
        <w:gridCol w:w="461"/>
        <w:gridCol w:w="644"/>
        <w:gridCol w:w="2551"/>
        <w:gridCol w:w="2977"/>
        <w:gridCol w:w="2126"/>
      </w:tblGrid>
      <w:tr w:rsidR="008A41A1" w:rsidRPr="00A5579B" w14:paraId="412C32AC" w14:textId="77777777" w:rsidTr="001B1481">
        <w:trPr>
          <w:trHeight w:val="370"/>
        </w:trPr>
        <w:tc>
          <w:tcPr>
            <w:tcW w:w="6771" w:type="dxa"/>
            <w:gridSpan w:val="5"/>
            <w:shd w:val="clear" w:color="auto" w:fill="FF0000"/>
            <w:vAlign w:val="center"/>
          </w:tcPr>
          <w:p w14:paraId="5077DEE4" w14:textId="77777777" w:rsidR="008A41A1" w:rsidRPr="00A5579B" w:rsidRDefault="008A41A1" w:rsidP="001B1481">
            <w:pPr>
              <w:spacing w:line="240" w:lineRule="auto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lastRenderedPageBreak/>
              <w:t>Temas</w:t>
            </w:r>
            <w:r>
              <w:rPr>
                <w:b/>
                <w:color w:val="FFFFFF"/>
              </w:rPr>
              <w:t xml:space="preserve"> ou submódulos do Módulo I</w:t>
            </w:r>
            <w:r>
              <w:t xml:space="preserve"> </w:t>
            </w:r>
            <w:r w:rsidRPr="004D44B5">
              <w:rPr>
                <w:b/>
                <w:color w:val="FFFFFF"/>
              </w:rPr>
              <w:t>– Faixa Amarela C/lista branca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21AEAE44" w14:textId="77777777" w:rsidR="008A41A1" w:rsidRPr="00A5579B" w:rsidRDefault="008A41A1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Competências de Saída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14:paraId="45602D96" w14:textId="77777777" w:rsidR="008A41A1" w:rsidRPr="00A5579B" w:rsidRDefault="008A41A1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Critérios de Evidência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15C1A6E4" w14:textId="77777777" w:rsidR="008A41A1" w:rsidRPr="00A5579B" w:rsidRDefault="008A41A1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Formas de Avaliação</w:t>
            </w:r>
          </w:p>
        </w:tc>
      </w:tr>
      <w:tr w:rsidR="008A41A1" w:rsidRPr="001C7BE3" w14:paraId="2A7BB4CC" w14:textId="77777777" w:rsidTr="001B1481">
        <w:trPr>
          <w:trHeight w:val="133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14:paraId="57A0D304" w14:textId="77777777" w:rsidR="008A41A1" w:rsidRDefault="008A41A1" w:rsidP="001B1481">
            <w:p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Pr="00543880">
              <w:rPr>
                <w:b/>
              </w:rPr>
              <w:t>quecimento e condicionamento físico</w:t>
            </w:r>
            <w:r>
              <w:rPr>
                <w:b/>
              </w:rPr>
              <w:t xml:space="preserve"> I (ACF)</w:t>
            </w:r>
          </w:p>
          <w:p w14:paraId="4FCC14D2" w14:textId="77777777" w:rsidR="008A41A1" w:rsidRPr="00255CE7" w:rsidRDefault="008A41A1" w:rsidP="001B1481">
            <w:pPr>
              <w:spacing w:line="240" w:lineRule="auto"/>
              <w:rPr>
                <w:b/>
                <w:sz w:val="18"/>
                <w:szCs w:val="18"/>
              </w:rPr>
            </w:pPr>
            <w:r w:rsidRPr="00255CE7">
              <w:rPr>
                <w:b/>
                <w:sz w:val="18"/>
                <w:szCs w:val="18"/>
              </w:rPr>
              <w:t>(Tǐyù - Dì yī /</w:t>
            </w:r>
            <w:proofErr w:type="spellStart"/>
            <w:r w:rsidRPr="00255CE7">
              <w:rPr>
                <w:rFonts w:ascii="MingLiU" w:eastAsia="MingLiU" w:hAnsi="MingLiU" w:cs="MS Gothic" w:hint="eastAsia"/>
                <w:sz w:val="18"/>
                <w:szCs w:val="18"/>
              </w:rPr>
              <w:t>體育</w:t>
            </w:r>
            <w:proofErr w:type="spellEnd"/>
            <w:r w:rsidRPr="00255CE7">
              <w:rPr>
                <w:rFonts w:ascii="MingLiU" w:eastAsia="MingLiU" w:hAnsi="MingLiU" w:cs="MS Gothic"/>
                <w:sz w:val="18"/>
                <w:szCs w:val="18"/>
              </w:rPr>
              <w:t xml:space="preserve"> - </w:t>
            </w:r>
            <w:proofErr w:type="spellStart"/>
            <w:r w:rsidRPr="00255CE7">
              <w:rPr>
                <w:rFonts w:ascii="MingLiU" w:eastAsia="MingLiU" w:hAnsi="MingLiU" w:cs="Arial Unicode MS" w:hint="eastAsia"/>
                <w:color w:val="000000"/>
                <w:sz w:val="18"/>
                <w:szCs w:val="18"/>
              </w:rPr>
              <w:t>第一</w:t>
            </w:r>
            <w:proofErr w:type="spellEnd"/>
            <w:r w:rsidRPr="00255CE7">
              <w:rPr>
                <w:rFonts w:ascii="MS Gothic" w:eastAsia="MS Gothic" w:hAnsi="MS Gothic" w:cs="MS Gothic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4"/>
            <w:shd w:val="clear" w:color="auto" w:fill="A6A6A6"/>
          </w:tcPr>
          <w:p w14:paraId="6347AA5B" w14:textId="77777777" w:rsidR="008A41A1" w:rsidRPr="00A5579B" w:rsidRDefault="008A41A1" w:rsidP="001B148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4F5F5EBE" w14:textId="77777777" w:rsidR="008A41A1" w:rsidRPr="006D4452" w:rsidRDefault="008A41A1" w:rsidP="008A41A1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20"/>
              </w:rPr>
            </w:pPr>
            <w:r w:rsidRPr="006D4452">
              <w:rPr>
                <w:sz w:val="16"/>
              </w:rPr>
              <w:t>Realizar de forma independente o seu próprio aquecimento;</w:t>
            </w:r>
          </w:p>
          <w:p w14:paraId="18C27844" w14:textId="77777777" w:rsidR="008A41A1" w:rsidRPr="00A5579B" w:rsidRDefault="008A41A1" w:rsidP="008A41A1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</w:pPr>
            <w:r w:rsidRPr="006D4452">
              <w:rPr>
                <w:sz w:val="16"/>
              </w:rPr>
              <w:t xml:space="preserve">Desenvolver o plano de condicionamento </w:t>
            </w:r>
            <w:r w:rsidRPr="00E45CCD">
              <w:rPr>
                <w:sz w:val="16"/>
              </w:rPr>
              <w:t>físico que lhe foi</w:t>
            </w:r>
            <w:r>
              <w:rPr>
                <w:sz w:val="16"/>
              </w:rPr>
              <w:t xml:space="preserve"> prescrito.</w:t>
            </w:r>
          </w:p>
        </w:tc>
        <w:tc>
          <w:tcPr>
            <w:tcW w:w="2977" w:type="dxa"/>
            <w:vMerge w:val="restart"/>
          </w:tcPr>
          <w:p w14:paraId="778C88FD" w14:textId="77777777" w:rsidR="008A41A1" w:rsidRDefault="008A41A1" w:rsidP="008A41A1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Executa pela ordem devida o esquema de exercícios de aquecimento proposto;</w:t>
            </w:r>
          </w:p>
          <w:p w14:paraId="65704C44" w14:textId="77777777" w:rsidR="008A41A1" w:rsidRDefault="008A41A1" w:rsidP="008A41A1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Utiliza aparelhos auxiliares de treino de forma segura e de acordo com objetivos definidos;</w:t>
            </w:r>
          </w:p>
          <w:p w14:paraId="202ABE5F" w14:textId="77777777" w:rsidR="008A41A1" w:rsidRPr="00A21EC9" w:rsidRDefault="008A41A1" w:rsidP="008A41A1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Utiliza de forma bem-sucedida, cada um dos exercícios propostos na supressão de necessidades específicas e próprias.</w:t>
            </w:r>
          </w:p>
        </w:tc>
        <w:tc>
          <w:tcPr>
            <w:tcW w:w="2126" w:type="dxa"/>
            <w:vMerge w:val="restart"/>
          </w:tcPr>
          <w:p w14:paraId="22D60B0B" w14:textId="77777777" w:rsidR="008A41A1" w:rsidRDefault="008A41A1" w:rsidP="008A41A1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Observação e registo de desempenho durante o período de formação considerado,</w:t>
            </w:r>
            <w:r>
              <w:rPr>
                <w:sz w:val="16"/>
              </w:rPr>
              <w:t xml:space="preserve"> em grelha de avaliação própria;</w:t>
            </w:r>
          </w:p>
          <w:p w14:paraId="0872783F" w14:textId="77777777" w:rsidR="008A41A1" w:rsidRPr="001C7BE3" w:rsidRDefault="008A41A1" w:rsidP="008A41A1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Exame prático.</w:t>
            </w:r>
          </w:p>
        </w:tc>
      </w:tr>
      <w:tr w:rsidR="008A41A1" w:rsidRPr="00586635" w14:paraId="54B42A59" w14:textId="77777777" w:rsidTr="001B1481">
        <w:trPr>
          <w:trHeight w:val="123"/>
        </w:trPr>
        <w:tc>
          <w:tcPr>
            <w:tcW w:w="4644" w:type="dxa"/>
            <w:vMerge/>
            <w:shd w:val="clear" w:color="auto" w:fill="F2F2F2"/>
          </w:tcPr>
          <w:p w14:paraId="66D3BA84" w14:textId="77777777" w:rsidR="008A41A1" w:rsidRPr="00A5579B" w:rsidRDefault="008A41A1" w:rsidP="001B148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2" w:type="dxa"/>
          </w:tcPr>
          <w:p w14:paraId="63A753EF" w14:textId="77777777" w:rsidR="008A41A1" w:rsidRPr="009F7CD3" w:rsidRDefault="008A41A1" w:rsidP="001B1481">
            <w:pPr>
              <w:spacing w:line="240" w:lineRule="auto"/>
              <w:ind w:right="-60"/>
            </w:pPr>
            <w:r w:rsidRPr="009F7CD3">
              <w:t>CP:</w:t>
            </w:r>
          </w:p>
        </w:tc>
        <w:tc>
          <w:tcPr>
            <w:tcW w:w="560" w:type="dxa"/>
          </w:tcPr>
          <w:p w14:paraId="254BECF0" w14:textId="77777777" w:rsidR="008A41A1" w:rsidRPr="009F7CD3" w:rsidRDefault="008A41A1" w:rsidP="001B1481">
            <w:pPr>
              <w:spacing w:line="240" w:lineRule="auto"/>
            </w:pPr>
            <w:r>
              <w:t>20</w:t>
            </w:r>
          </w:p>
        </w:tc>
        <w:tc>
          <w:tcPr>
            <w:tcW w:w="461" w:type="dxa"/>
          </w:tcPr>
          <w:p w14:paraId="6CCD895A" w14:textId="77777777" w:rsidR="008A41A1" w:rsidRPr="009F7CD3" w:rsidRDefault="008A41A1" w:rsidP="001B1481">
            <w:pPr>
              <w:spacing w:line="240" w:lineRule="auto"/>
              <w:ind w:right="-108"/>
            </w:pPr>
            <w:r w:rsidRPr="009F7CD3">
              <w:t>CT:</w:t>
            </w:r>
          </w:p>
        </w:tc>
        <w:tc>
          <w:tcPr>
            <w:tcW w:w="644" w:type="dxa"/>
            <w:shd w:val="clear" w:color="auto" w:fill="A6A6A6" w:themeFill="background1" w:themeFillShade="A6"/>
          </w:tcPr>
          <w:p w14:paraId="241B3D8E" w14:textId="77777777" w:rsidR="008A41A1" w:rsidRPr="009F7CD3" w:rsidRDefault="008A41A1" w:rsidP="001B1481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44152DCD" w14:textId="77777777" w:rsidR="008A41A1" w:rsidRPr="00A5579B" w:rsidRDefault="008A41A1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B8AFAAB" w14:textId="77777777" w:rsidR="008A41A1" w:rsidRPr="00A5579B" w:rsidRDefault="008A41A1" w:rsidP="001B1481">
            <w:pPr>
              <w:spacing w:before="60" w:after="60" w:line="240" w:lineRule="auto"/>
            </w:pPr>
          </w:p>
        </w:tc>
        <w:tc>
          <w:tcPr>
            <w:tcW w:w="2126" w:type="dxa"/>
            <w:vMerge/>
          </w:tcPr>
          <w:p w14:paraId="1DBF733A" w14:textId="77777777" w:rsidR="008A41A1" w:rsidRPr="00586635" w:rsidRDefault="008A41A1" w:rsidP="001B1481">
            <w:pPr>
              <w:spacing w:before="60" w:after="60" w:line="240" w:lineRule="auto"/>
              <w:rPr>
                <w:sz w:val="16"/>
              </w:rPr>
            </w:pPr>
          </w:p>
        </w:tc>
      </w:tr>
      <w:tr w:rsidR="008A41A1" w:rsidRPr="00586635" w14:paraId="3E04BE9C" w14:textId="77777777" w:rsidTr="001B1481">
        <w:trPr>
          <w:trHeight w:val="841"/>
        </w:trPr>
        <w:tc>
          <w:tcPr>
            <w:tcW w:w="6771" w:type="dxa"/>
            <w:gridSpan w:val="5"/>
          </w:tcPr>
          <w:p w14:paraId="1EC96D9A" w14:textId="77777777" w:rsidR="008A41A1" w:rsidRPr="00527DF9" w:rsidRDefault="008A41A1" w:rsidP="001B148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27DF9">
              <w:rPr>
                <w:rFonts w:cs="Arial"/>
                <w:b/>
                <w:sz w:val="18"/>
                <w:szCs w:val="18"/>
              </w:rPr>
              <w:t>Componente Prática:</w:t>
            </w:r>
          </w:p>
          <w:p w14:paraId="307E7B8C" w14:textId="77777777" w:rsidR="008A41A1" w:rsidRPr="00576134" w:rsidRDefault="008A41A1" w:rsidP="008A41A1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B1272">
              <w:rPr>
                <w:rFonts w:cs="Arial"/>
                <w:sz w:val="18"/>
                <w:szCs w:val="18"/>
              </w:rPr>
              <w:t>Conteúdos</w:t>
            </w:r>
            <w:r>
              <w:rPr>
                <w:rFonts w:cs="Arial"/>
                <w:sz w:val="18"/>
                <w:szCs w:val="18"/>
              </w:rPr>
              <w:t xml:space="preserve"> do aquecimento e condicionamento</w:t>
            </w:r>
            <w:r w:rsidRPr="00FB1272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F567216" w14:textId="77777777" w:rsidR="008A41A1" w:rsidRPr="00C91A89" w:rsidRDefault="008A41A1" w:rsidP="008A41A1">
            <w:pPr>
              <w:pStyle w:val="PargrafodaLista"/>
              <w:numPr>
                <w:ilvl w:val="1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D50D9">
              <w:rPr>
                <w:rFonts w:cs="Arial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Rotações, flexões e extensões</w:t>
            </w:r>
            <w:r>
              <w:rPr>
                <w:rFonts w:cs="Arial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(RFE)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3263BA18" w14:textId="77777777" w:rsidR="008A41A1" w:rsidRPr="00FD2520" w:rsidRDefault="008A41A1" w:rsidP="008A41A1">
            <w:pPr>
              <w:pStyle w:val="PargrafodaLista"/>
              <w:numPr>
                <w:ilvl w:val="2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Rotações articulares: </w:t>
            </w:r>
            <w:r w:rsidRPr="008631BE">
              <w:rPr>
                <w:sz w:val="18"/>
                <w:szCs w:val="18"/>
              </w:rPr>
              <w:t>tornozelo, joelho,</w:t>
            </w:r>
            <w:r>
              <w:rPr>
                <w:sz w:val="18"/>
                <w:szCs w:val="18"/>
              </w:rPr>
              <w:t xml:space="preserve"> cotovelo, pulso, quadril e sacrolombar, ombro, pescoço;</w:t>
            </w:r>
          </w:p>
          <w:p w14:paraId="36E6E730" w14:textId="77777777" w:rsidR="008A41A1" w:rsidRDefault="008A41A1" w:rsidP="008A41A1">
            <w:pPr>
              <w:pStyle w:val="PargrafodaLista"/>
              <w:numPr>
                <w:ilvl w:val="2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Flexões e extensões </w:t>
            </w:r>
            <w:r w:rsidRPr="008631BE">
              <w:rPr>
                <w:rFonts w:cs="Arial"/>
                <w:sz w:val="18"/>
                <w:szCs w:val="18"/>
              </w:rPr>
              <w:t>articulares: metatarso</w:t>
            </w:r>
            <w:r>
              <w:rPr>
                <w:rFonts w:cs="Arial"/>
                <w:sz w:val="18"/>
                <w:szCs w:val="18"/>
              </w:rPr>
              <w:t xml:space="preserve"> falângicas, metacarpo falângicas, falângicas, articulação do joelho;</w:t>
            </w:r>
          </w:p>
          <w:p w14:paraId="533FE651" w14:textId="77777777" w:rsidR="008A41A1" w:rsidRDefault="008A41A1" w:rsidP="008A41A1">
            <w:pPr>
              <w:pStyle w:val="PargrafodaLista"/>
              <w:numPr>
                <w:ilvl w:val="2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Flexões e extensões em </w:t>
            </w:r>
            <w:r w:rsidRPr="00816B8D">
              <w:rPr>
                <w:rFonts w:cs="Arial"/>
                <w:sz w:val="18"/>
                <w:szCs w:val="18"/>
              </w:rPr>
              <w:t>Gōngbù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F21CFB">
              <w:rPr>
                <w:rFonts w:ascii="MingLiU" w:eastAsia="MingLiU" w:hAnsi="MingLiU" w:cs="MS Gothic" w:hint="eastAsia"/>
                <w:color w:val="000000" w:themeColor="text1"/>
                <w:sz w:val="18"/>
              </w:rPr>
              <w:t>弓步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), </w:t>
            </w:r>
            <w:r w:rsidRPr="00816B8D">
              <w:rPr>
                <w:rFonts w:cs="Arial"/>
                <w:sz w:val="18"/>
                <w:szCs w:val="18"/>
              </w:rPr>
              <w:t>Mǎbù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F21CFB">
              <w:rPr>
                <w:rFonts w:ascii="MingLiU" w:eastAsia="MingLiU" w:hAnsi="MingLiU" w:cs="MS Gothic" w:hint="eastAsia"/>
                <w:color w:val="000000" w:themeColor="text1"/>
                <w:sz w:val="18"/>
              </w:rPr>
              <w:t>馬步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e </w:t>
            </w:r>
            <w:r w:rsidRPr="00816B8D">
              <w:rPr>
                <w:rFonts w:cs="Arial"/>
                <w:sz w:val="18"/>
                <w:szCs w:val="18"/>
              </w:rPr>
              <w:t>Púbù (</w:t>
            </w:r>
            <w:proofErr w:type="spellStart"/>
            <w:r w:rsidRPr="00B32F08">
              <w:rPr>
                <w:rFonts w:ascii="MingLiU" w:eastAsia="MingLiU" w:hAnsi="MingLiU" w:cs="MS Gothic" w:hint="eastAsia"/>
                <w:color w:val="000000" w:themeColor="text1"/>
                <w:sz w:val="18"/>
              </w:rPr>
              <w:t>仆步</w:t>
            </w:r>
            <w:proofErr w:type="spellEnd"/>
            <w:r w:rsidRPr="00816B8D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</w:p>
          <w:p w14:paraId="55738F03" w14:textId="77777777" w:rsidR="008A41A1" w:rsidRDefault="008A41A1" w:rsidP="008A41A1">
            <w:pPr>
              <w:pStyle w:val="PargrafodaLista"/>
              <w:numPr>
                <w:ilvl w:val="2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Flexões e extensões do </w:t>
            </w:r>
            <w:r w:rsidRPr="008631BE">
              <w:rPr>
                <w:rFonts w:cs="Arial"/>
                <w:sz w:val="18"/>
                <w:szCs w:val="18"/>
              </w:rPr>
              <w:t>tronco sobre o</w:t>
            </w:r>
            <w:r>
              <w:rPr>
                <w:rFonts w:cs="Arial"/>
                <w:sz w:val="18"/>
                <w:szCs w:val="18"/>
              </w:rPr>
              <w:t xml:space="preserve"> membro inferior: pernas juntas, pernas separadas à largura dos ombros, pose de cegonha, pernas afastadas lateralmente;</w:t>
            </w:r>
          </w:p>
          <w:p w14:paraId="4D423AE8" w14:textId="77777777" w:rsidR="008A41A1" w:rsidRDefault="008A41A1" w:rsidP="008A41A1">
            <w:pPr>
              <w:pStyle w:val="PargrafodaLista"/>
              <w:numPr>
                <w:ilvl w:val="1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D50D9">
              <w:rPr>
                <w:rFonts w:cs="Arial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</w:t>
            </w:r>
            <w:r w:rsidRPr="00FD50D9">
              <w:rPr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stiramentos ou alongamentos</w:t>
            </w:r>
            <w:r>
              <w:rPr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(EA)</w:t>
            </w:r>
            <w:r>
              <w:rPr>
                <w:sz w:val="18"/>
                <w:szCs w:val="18"/>
              </w:rPr>
              <w:t>:</w:t>
            </w:r>
          </w:p>
          <w:p w14:paraId="00DAC7CD" w14:textId="77777777" w:rsidR="008A41A1" w:rsidRDefault="008A41A1" w:rsidP="008A41A1">
            <w:pPr>
              <w:pStyle w:val="PargrafodaLista"/>
              <w:numPr>
                <w:ilvl w:val="2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Abertura de pernas com </w:t>
            </w:r>
            <w:r w:rsidRPr="008631BE">
              <w:rPr>
                <w:rFonts w:cs="Arial"/>
                <w:sz w:val="18"/>
                <w:szCs w:val="18"/>
              </w:rPr>
              <w:t>levantamentos</w:t>
            </w:r>
            <w:r>
              <w:rPr>
                <w:rFonts w:cs="Arial"/>
                <w:sz w:val="18"/>
                <w:szCs w:val="18"/>
              </w:rPr>
              <w:t xml:space="preserve"> laterais e frontais e tronco apoiado na parede;</w:t>
            </w:r>
          </w:p>
          <w:p w14:paraId="642FBE11" w14:textId="77777777" w:rsidR="008A41A1" w:rsidRDefault="008A41A1" w:rsidP="008A41A1">
            <w:pPr>
              <w:pStyle w:val="PargrafodaLista"/>
              <w:numPr>
                <w:ilvl w:val="2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Afastamentos de pernas </w:t>
            </w:r>
            <w:r w:rsidRPr="008631BE">
              <w:rPr>
                <w:rFonts w:cs="Arial"/>
                <w:sz w:val="18"/>
                <w:szCs w:val="18"/>
              </w:rPr>
              <w:t>em espargatas</w:t>
            </w:r>
            <w:r>
              <w:rPr>
                <w:rFonts w:cs="Arial"/>
                <w:sz w:val="18"/>
                <w:szCs w:val="18"/>
              </w:rPr>
              <w:t xml:space="preserve"> laterais e frontais;</w:t>
            </w:r>
          </w:p>
          <w:p w14:paraId="169B6DAB" w14:textId="77777777" w:rsidR="008A41A1" w:rsidRDefault="008A41A1" w:rsidP="008A41A1">
            <w:pPr>
              <w:pStyle w:val="PargrafodaLista"/>
              <w:numPr>
                <w:ilvl w:val="1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D50D9">
              <w:rPr>
                <w:rFonts w:cs="Arial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Musculação</w:t>
            </w:r>
            <w:r>
              <w:rPr>
                <w:rFonts w:cs="Arial"/>
                <w:sz w:val="18"/>
                <w:szCs w:val="18"/>
              </w:rPr>
              <w:t>: 10 a 20 flexões de braços, 15 a 20 abdominais com flexão simultânea de tronco sobre membros inferiores e vice-versa, carrinho de mão em apoios palmares e em antebraços a 30 metros.</w:t>
            </w:r>
          </w:p>
          <w:p w14:paraId="63CAEFBE" w14:textId="77777777" w:rsidR="008A41A1" w:rsidRPr="0036139E" w:rsidRDefault="008A41A1" w:rsidP="008A41A1">
            <w:pPr>
              <w:pStyle w:val="PargrafodaLista"/>
              <w:numPr>
                <w:ilvl w:val="1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6139E">
              <w:rPr>
                <w:rFonts w:cs="Arial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Condicionamento com aparelhos tradicionais (CAT)</w:t>
            </w:r>
            <w:r w:rsidRPr="0036139E">
              <w:rPr>
                <w:rFonts w:cs="Arial"/>
                <w:sz w:val="18"/>
                <w:szCs w:val="18"/>
              </w:rPr>
              <w:t xml:space="preserve">: </w:t>
            </w:r>
            <w:r w:rsidRPr="0036139E">
              <w:rPr>
                <w:sz w:val="18"/>
              </w:rPr>
              <w:t>técnica de andamentos (Bù Shù/</w:t>
            </w:r>
            <w:proofErr w:type="spellStart"/>
            <w:r w:rsidRPr="0036139E">
              <w:rPr>
                <w:rFonts w:ascii="MingLiU" w:eastAsia="MingLiU" w:hAnsi="MingLiU" w:cs="MS Gothic" w:hint="eastAsia"/>
                <w:bCs/>
                <w:color w:val="000000" w:themeColor="text1"/>
                <w:sz w:val="18"/>
                <w:szCs w:val="18"/>
              </w:rPr>
              <w:t>步</w:t>
            </w:r>
            <w:r w:rsidRPr="0036139E">
              <w:rPr>
                <w:rFonts w:ascii="MingLiU" w:eastAsia="MingLiU" w:hAnsi="MingLiU" w:cs="MS Gothic" w:hint="eastAsia"/>
                <w:color w:val="000000" w:themeColor="text1"/>
                <w:sz w:val="18"/>
                <w:szCs w:val="18"/>
              </w:rPr>
              <w:t>术</w:t>
            </w:r>
            <w:proofErr w:type="spellEnd"/>
            <w:r w:rsidRPr="0036139E">
              <w:rPr>
                <w:sz w:val="18"/>
              </w:rPr>
              <w:t>) sobre estrutura tradicional de troncos (Méihuā Zhuāng/</w:t>
            </w:r>
            <w:proofErr w:type="spellStart"/>
            <w:r w:rsidRPr="0036139E">
              <w:rPr>
                <w:rFonts w:ascii="MingLiU" w:eastAsia="MingLiU" w:hAnsi="MingLiU" w:hint="eastAsia"/>
                <w:bCs/>
                <w:color w:val="000000" w:themeColor="text1"/>
                <w:sz w:val="18"/>
                <w:szCs w:val="18"/>
              </w:rPr>
              <w:t>梅花</w:t>
            </w:r>
            <w:r w:rsidRPr="0036139E">
              <w:rPr>
                <w:rFonts w:ascii="MingLiU" w:eastAsia="MingLiU" w:hAnsi="MingLiU" w:cs="MingLiU" w:hint="eastAsia"/>
                <w:bCs/>
                <w:color w:val="000000" w:themeColor="text1"/>
                <w:sz w:val="18"/>
                <w:szCs w:val="18"/>
              </w:rPr>
              <w:t>桩</w:t>
            </w:r>
            <w:proofErr w:type="spellEnd"/>
            <w:r w:rsidRPr="0036139E">
              <w:rPr>
                <w:sz w:val="18"/>
              </w:rPr>
              <w:t xml:space="preserve">), descidas em </w:t>
            </w:r>
            <w:r w:rsidRPr="0036139E">
              <w:rPr>
                <w:i/>
                <w:sz w:val="18"/>
              </w:rPr>
              <w:t>aranha</w:t>
            </w:r>
            <w:r w:rsidRPr="0036139E">
              <w:rPr>
                <w:sz w:val="18"/>
              </w:rPr>
              <w:t xml:space="preserve"> e </w:t>
            </w:r>
            <w:r w:rsidRPr="0036139E">
              <w:rPr>
                <w:i/>
                <w:sz w:val="18"/>
              </w:rPr>
              <w:t>subidas em saltos de canguru</w:t>
            </w:r>
            <w:r w:rsidRPr="0036139E">
              <w:rPr>
                <w:sz w:val="18"/>
              </w:rPr>
              <w:t xml:space="preserve"> (1000 degraus de Shaolin/ Shàolín Yīqiān Bùzhòu/ </w:t>
            </w:r>
            <w:proofErr w:type="spellStart"/>
            <w:r w:rsidRPr="0036139E">
              <w:rPr>
                <w:rFonts w:ascii="MingLiU" w:eastAsia="MingLiU" w:hAnsi="MingLiU" w:hint="eastAsia"/>
                <w:sz w:val="18"/>
                <w:szCs w:val="24"/>
              </w:rPr>
              <w:t>少林一千步骤</w:t>
            </w:r>
            <w:proofErr w:type="spellEnd"/>
            <w:r w:rsidRPr="0036139E">
              <w:rPr>
                <w:sz w:val="18"/>
              </w:rPr>
              <w:t>).</w:t>
            </w:r>
          </w:p>
          <w:p w14:paraId="7B5C35D2" w14:textId="77777777" w:rsidR="008A41A1" w:rsidRPr="00D94720" w:rsidRDefault="008A41A1" w:rsidP="008A41A1">
            <w:pPr>
              <w:pStyle w:val="PargrafodaLista"/>
              <w:numPr>
                <w:ilvl w:val="1"/>
                <w:numId w:val="3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D50D9">
              <w:rPr>
                <w:sz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Condicionamento com aparelhos modernos</w:t>
            </w:r>
            <w:r>
              <w:rPr>
                <w:sz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(CAM)</w:t>
            </w:r>
            <w:r w:rsidRPr="00B24946">
              <w:rPr>
                <w:sz w:val="18"/>
              </w:rPr>
              <w:t xml:space="preserve">: </w:t>
            </w:r>
            <w:r>
              <w:rPr>
                <w:sz w:val="18"/>
              </w:rPr>
              <w:t>Remos invertidos em barra fixa em afastamento e junção de mãos</w:t>
            </w:r>
            <w:r w:rsidRPr="00B24946">
              <w:rPr>
                <w:sz w:val="18"/>
              </w:rPr>
              <w:t>.</w:t>
            </w:r>
          </w:p>
        </w:tc>
        <w:tc>
          <w:tcPr>
            <w:tcW w:w="2551" w:type="dxa"/>
            <w:vMerge/>
          </w:tcPr>
          <w:p w14:paraId="1B89A56A" w14:textId="77777777" w:rsidR="008A41A1" w:rsidRPr="00A5579B" w:rsidRDefault="008A41A1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A9B8B2F" w14:textId="77777777" w:rsidR="008A41A1" w:rsidRPr="00A5579B" w:rsidRDefault="008A41A1" w:rsidP="001B1481">
            <w:pPr>
              <w:spacing w:before="60" w:after="60" w:line="240" w:lineRule="auto"/>
            </w:pPr>
          </w:p>
        </w:tc>
        <w:tc>
          <w:tcPr>
            <w:tcW w:w="2126" w:type="dxa"/>
            <w:vMerge/>
          </w:tcPr>
          <w:p w14:paraId="0C373BFB" w14:textId="77777777" w:rsidR="008A41A1" w:rsidRPr="00586635" w:rsidRDefault="008A41A1" w:rsidP="001B1481">
            <w:pPr>
              <w:spacing w:before="60" w:after="60" w:line="240" w:lineRule="auto"/>
              <w:rPr>
                <w:sz w:val="16"/>
              </w:rPr>
            </w:pPr>
          </w:p>
        </w:tc>
      </w:tr>
    </w:tbl>
    <w:p w14:paraId="571149E0" w14:textId="77777777" w:rsidR="008A41A1" w:rsidRDefault="008A41A1" w:rsidP="0033725A">
      <w:pPr>
        <w:rPr>
          <w:lang w:eastAsia="pt-PT"/>
        </w:rPr>
        <w:sectPr w:rsidR="008A41A1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2"/>
        <w:gridCol w:w="560"/>
        <w:gridCol w:w="447"/>
        <w:gridCol w:w="658"/>
        <w:gridCol w:w="2551"/>
        <w:gridCol w:w="2977"/>
        <w:gridCol w:w="2126"/>
      </w:tblGrid>
      <w:tr w:rsidR="00532950" w:rsidRPr="00A5579B" w14:paraId="19B06D89" w14:textId="77777777" w:rsidTr="001B1481">
        <w:trPr>
          <w:trHeight w:val="370"/>
        </w:trPr>
        <w:tc>
          <w:tcPr>
            <w:tcW w:w="6771" w:type="dxa"/>
            <w:gridSpan w:val="5"/>
            <w:shd w:val="clear" w:color="auto" w:fill="FF0000"/>
            <w:vAlign w:val="center"/>
          </w:tcPr>
          <w:p w14:paraId="4D4C0318" w14:textId="77777777" w:rsidR="00532950" w:rsidRPr="00A5579B" w:rsidRDefault="00532950" w:rsidP="001B1481">
            <w:pPr>
              <w:spacing w:line="240" w:lineRule="auto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lastRenderedPageBreak/>
              <w:t>Temas</w:t>
            </w:r>
            <w:r>
              <w:rPr>
                <w:b/>
                <w:color w:val="FFFFFF"/>
              </w:rPr>
              <w:t xml:space="preserve"> ou submódulos do Módulo I</w:t>
            </w:r>
            <w:r>
              <w:t xml:space="preserve"> </w:t>
            </w:r>
            <w:r w:rsidRPr="004D44B5">
              <w:rPr>
                <w:b/>
                <w:color w:val="FFFFFF"/>
              </w:rPr>
              <w:t>– Faixa Amarela C/lista branca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781F9F0F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Competências de Saída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14:paraId="7025FF80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Critérios de Evidência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7CC7D7D8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Formas de Avaliação</w:t>
            </w:r>
          </w:p>
        </w:tc>
      </w:tr>
      <w:tr w:rsidR="00532950" w:rsidRPr="00A5579B" w14:paraId="633DF683" w14:textId="77777777" w:rsidTr="001B1481">
        <w:trPr>
          <w:trHeight w:val="133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14:paraId="2066E22F" w14:textId="77777777" w:rsidR="00532950" w:rsidRDefault="00532950" w:rsidP="001B148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Fundamentos Técnicos e </w:t>
            </w:r>
            <w:r w:rsidRPr="00731B6D">
              <w:rPr>
                <w:b/>
              </w:rPr>
              <w:t>Jī</w:t>
            </w:r>
            <w:r>
              <w:rPr>
                <w:b/>
              </w:rPr>
              <w:t>b</w:t>
            </w:r>
            <w:r w:rsidRPr="00731B6D">
              <w:rPr>
                <w:b/>
              </w:rPr>
              <w:t>ěn</w:t>
            </w:r>
            <w:r>
              <w:rPr>
                <w:b/>
              </w:rPr>
              <w:t xml:space="preserve"> G</w:t>
            </w:r>
            <w:r w:rsidRPr="00731B6D">
              <w:rPr>
                <w:b/>
              </w:rPr>
              <w:t>ōng</w:t>
            </w:r>
            <w:r>
              <w:rPr>
                <w:b/>
              </w:rPr>
              <w:t xml:space="preserve"> </w:t>
            </w:r>
            <w:r w:rsidRPr="00731B6D">
              <w:rPr>
                <w:b/>
              </w:rPr>
              <w:t>Shù</w:t>
            </w:r>
            <w:r>
              <w:rPr>
                <w:b/>
              </w:rPr>
              <w:t xml:space="preserve"> I (</w:t>
            </w:r>
            <w:r w:rsidRPr="0011010C">
              <w:rPr>
                <w:b/>
              </w:rPr>
              <w:t>Dì yī</w:t>
            </w:r>
            <w:r>
              <w:rPr>
                <w:b/>
              </w:rPr>
              <w:t>)</w:t>
            </w:r>
          </w:p>
          <w:p w14:paraId="25FFEE82" w14:textId="77777777" w:rsidR="00532950" w:rsidRPr="0011010C" w:rsidRDefault="00532950" w:rsidP="001B1481">
            <w:pPr>
              <w:spacing w:line="240" w:lineRule="auto"/>
              <w:rPr>
                <w:rFonts w:ascii="MingLiU" w:eastAsia="MingLiU" w:hAnsi="MingLiU"/>
              </w:rPr>
            </w:pPr>
            <w:r w:rsidRPr="0011010C">
              <w:rPr>
                <w:rFonts w:ascii="MingLiU" w:eastAsia="MingLiU" w:hAnsi="MingLiU"/>
              </w:rPr>
              <w:t>(</w:t>
            </w:r>
            <w:proofErr w:type="spellStart"/>
            <w:r w:rsidRPr="0011010C">
              <w:rPr>
                <w:rFonts w:ascii="MingLiU" w:eastAsia="MingLiU" w:hAnsi="MingLiU" w:cs="MS Gothic" w:hint="eastAsia"/>
                <w:sz w:val="18"/>
              </w:rPr>
              <w:t>基本功</w:t>
            </w:r>
            <w:r w:rsidRPr="0011010C">
              <w:rPr>
                <w:rFonts w:ascii="MingLiU" w:eastAsia="MingLiU" w:hAnsi="MingLiU" w:cs="Arial Unicode MS" w:hint="eastAsia"/>
                <w:color w:val="000000"/>
                <w:sz w:val="18"/>
                <w:szCs w:val="18"/>
              </w:rPr>
              <w:t>术</w:t>
            </w:r>
            <w:proofErr w:type="spellEnd"/>
            <w:r w:rsidRPr="0011010C"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1010C">
              <w:rPr>
                <w:rFonts w:ascii="MingLiU" w:eastAsia="MingLiU" w:hAnsi="MingLiU" w:cs="Arial Unicode MS" w:hint="eastAsia"/>
                <w:color w:val="000000"/>
                <w:sz w:val="18"/>
                <w:szCs w:val="18"/>
              </w:rPr>
              <w:t>第一</w:t>
            </w:r>
            <w:proofErr w:type="spellEnd"/>
            <w:r w:rsidRPr="0011010C"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4"/>
            <w:shd w:val="clear" w:color="auto" w:fill="A6A6A6"/>
          </w:tcPr>
          <w:p w14:paraId="666DA500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</w:rPr>
            </w:pPr>
            <w:r w:rsidRPr="00A5579B">
              <w:rPr>
                <w:b/>
              </w:rPr>
              <w:t>Duração</w:t>
            </w:r>
          </w:p>
        </w:tc>
        <w:tc>
          <w:tcPr>
            <w:tcW w:w="2551" w:type="dxa"/>
            <w:vMerge w:val="restart"/>
          </w:tcPr>
          <w:p w14:paraId="175FDE8C" w14:textId="77777777" w:rsidR="00532950" w:rsidRPr="00737A7A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</w:pPr>
            <w:r>
              <w:rPr>
                <w:sz w:val="16"/>
              </w:rPr>
              <w:t>Reconhecer o tipo e a procedência de técnicas em execução;</w:t>
            </w:r>
          </w:p>
          <w:p w14:paraId="53E969C4" w14:textId="77777777" w:rsidR="00532950" w:rsidRPr="00737A7A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</w:pPr>
            <w:r>
              <w:rPr>
                <w:sz w:val="16"/>
              </w:rPr>
              <w:t>Utilizar linguagem técnica correta no relacionamento em sala de treino/aula;</w:t>
            </w:r>
          </w:p>
          <w:p w14:paraId="3C8B53ED" w14:textId="77777777" w:rsidR="00532950" w:rsidRPr="008B0579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8"/>
              </w:rPr>
            </w:pPr>
            <w:r>
              <w:rPr>
                <w:sz w:val="16"/>
              </w:rPr>
              <w:t>Executar corretamente posturas, andamentos e técnicas de acordo com os objetivos definidos no Sanda bem como nas disciplinas, sistemas ou estilos praticados neste módulo.</w:t>
            </w:r>
          </w:p>
        </w:tc>
        <w:tc>
          <w:tcPr>
            <w:tcW w:w="2977" w:type="dxa"/>
            <w:vMerge w:val="restart"/>
          </w:tcPr>
          <w:p w14:paraId="481F8F20" w14:textId="77777777" w:rsidR="00532950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Emprega a linguagem técnica adequada às Artes Marciais Chinesas;</w:t>
            </w:r>
          </w:p>
          <w:p w14:paraId="7DC2AB44" w14:textId="77777777" w:rsidR="00532950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Reconhece técnicas e sua origem e comunica-o aos seus parceiros;</w:t>
            </w:r>
          </w:p>
          <w:p w14:paraId="30315E71" w14:textId="77777777" w:rsidR="00532950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Define e evidencia corretamente posturas e técnicas;</w:t>
            </w:r>
          </w:p>
          <w:p w14:paraId="7100EFF0" w14:textId="77777777" w:rsidR="00532950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Demonstra fluidez na execução e transição entre técnicas;</w:t>
            </w:r>
          </w:p>
          <w:p w14:paraId="4C01B0B0" w14:textId="77777777" w:rsidR="00532950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Demonstra alternância rítmica e colocação de olhares durante a execução;</w:t>
            </w:r>
          </w:p>
          <w:p w14:paraId="77E43C5B" w14:textId="77777777" w:rsidR="00532950" w:rsidRPr="00A5579B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</w:pPr>
            <w:r>
              <w:rPr>
                <w:sz w:val="16"/>
              </w:rPr>
              <w:t>Mostra movimentos firmes e potentes.</w:t>
            </w:r>
          </w:p>
        </w:tc>
        <w:tc>
          <w:tcPr>
            <w:tcW w:w="2126" w:type="dxa"/>
            <w:vMerge w:val="restart"/>
          </w:tcPr>
          <w:p w14:paraId="09EC68E5" w14:textId="77777777" w:rsidR="00532950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Observação e registo de desempenho durante o período de formação considerado,</w:t>
            </w:r>
            <w:r>
              <w:rPr>
                <w:sz w:val="16"/>
              </w:rPr>
              <w:t xml:space="preserve"> em grelha de avaliação própria;</w:t>
            </w:r>
          </w:p>
          <w:p w14:paraId="4D80DA27" w14:textId="77777777" w:rsidR="00532950" w:rsidRPr="00586635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Exame prático.</w:t>
            </w:r>
          </w:p>
        </w:tc>
      </w:tr>
      <w:tr w:rsidR="00532950" w:rsidRPr="00A5579B" w14:paraId="340489CC" w14:textId="77777777" w:rsidTr="001B1481">
        <w:trPr>
          <w:trHeight w:val="123"/>
        </w:trPr>
        <w:tc>
          <w:tcPr>
            <w:tcW w:w="4644" w:type="dxa"/>
            <w:vMerge/>
            <w:shd w:val="clear" w:color="auto" w:fill="F2F2F2"/>
          </w:tcPr>
          <w:p w14:paraId="5B26F274" w14:textId="77777777" w:rsidR="00532950" w:rsidRPr="00A5579B" w:rsidRDefault="00532950" w:rsidP="001B148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2" w:type="dxa"/>
          </w:tcPr>
          <w:p w14:paraId="00303771" w14:textId="77777777" w:rsidR="00532950" w:rsidRPr="009F7CD3" w:rsidRDefault="00532950" w:rsidP="001B1481">
            <w:pPr>
              <w:spacing w:line="240" w:lineRule="auto"/>
              <w:ind w:right="-60"/>
            </w:pPr>
            <w:r w:rsidRPr="009F7CD3">
              <w:t>CP:</w:t>
            </w:r>
          </w:p>
        </w:tc>
        <w:tc>
          <w:tcPr>
            <w:tcW w:w="560" w:type="dxa"/>
          </w:tcPr>
          <w:p w14:paraId="54CBA1B9" w14:textId="77777777" w:rsidR="00532950" w:rsidRPr="009F7CD3" w:rsidRDefault="00532950" w:rsidP="001B1481">
            <w:pPr>
              <w:spacing w:line="240" w:lineRule="auto"/>
            </w:pPr>
            <w:r>
              <w:t>30</w:t>
            </w:r>
          </w:p>
        </w:tc>
        <w:tc>
          <w:tcPr>
            <w:tcW w:w="447" w:type="dxa"/>
          </w:tcPr>
          <w:p w14:paraId="23080E7A" w14:textId="77777777" w:rsidR="00532950" w:rsidRPr="009F7CD3" w:rsidRDefault="00532950" w:rsidP="001B1481">
            <w:pPr>
              <w:spacing w:line="240" w:lineRule="auto"/>
              <w:ind w:right="-108"/>
            </w:pPr>
            <w:r w:rsidRPr="009F7CD3">
              <w:t>CT:</w:t>
            </w:r>
          </w:p>
        </w:tc>
        <w:tc>
          <w:tcPr>
            <w:tcW w:w="658" w:type="dxa"/>
            <w:shd w:val="clear" w:color="auto" w:fill="A6A6A6" w:themeFill="background1" w:themeFillShade="A6"/>
          </w:tcPr>
          <w:p w14:paraId="07201F23" w14:textId="77777777" w:rsidR="00532950" w:rsidRPr="009F7CD3" w:rsidRDefault="00532950" w:rsidP="001B1481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765739C2" w14:textId="77777777" w:rsidR="00532950" w:rsidRPr="00A5579B" w:rsidRDefault="00532950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B4FC296" w14:textId="77777777" w:rsidR="00532950" w:rsidRPr="00A5579B" w:rsidRDefault="00532950" w:rsidP="001B1481">
            <w:pPr>
              <w:spacing w:before="60" w:after="60" w:line="240" w:lineRule="auto"/>
            </w:pPr>
          </w:p>
        </w:tc>
        <w:tc>
          <w:tcPr>
            <w:tcW w:w="2126" w:type="dxa"/>
            <w:vMerge/>
          </w:tcPr>
          <w:p w14:paraId="0DE8B8C1" w14:textId="77777777" w:rsidR="00532950" w:rsidRPr="00586635" w:rsidRDefault="00532950" w:rsidP="001B1481">
            <w:pPr>
              <w:spacing w:before="60" w:after="60" w:line="240" w:lineRule="auto"/>
              <w:rPr>
                <w:sz w:val="16"/>
              </w:rPr>
            </w:pPr>
          </w:p>
        </w:tc>
      </w:tr>
      <w:tr w:rsidR="00532950" w:rsidRPr="00A5579B" w14:paraId="3B4DFF23" w14:textId="77777777" w:rsidTr="001B1481">
        <w:trPr>
          <w:trHeight w:val="420"/>
        </w:trPr>
        <w:tc>
          <w:tcPr>
            <w:tcW w:w="6771" w:type="dxa"/>
            <w:gridSpan w:val="5"/>
          </w:tcPr>
          <w:p w14:paraId="2D272E1A" w14:textId="77777777" w:rsidR="00532950" w:rsidRPr="008B0AB2" w:rsidRDefault="00532950" w:rsidP="001B148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Fundamentos Técnicos: </w:t>
            </w:r>
          </w:p>
          <w:p w14:paraId="532070DD" w14:textId="77777777" w:rsidR="00532950" w:rsidRPr="008B0AB2" w:rsidRDefault="00532950" w:rsidP="0053295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b/>
                <w:sz w:val="18"/>
              </w:rPr>
            </w:pPr>
            <w:r w:rsidRPr="008B0AB2">
              <w:rPr>
                <w:rFonts w:cs="Arial"/>
                <w:b/>
                <w:sz w:val="18"/>
              </w:rPr>
              <w:t>Conceitos inerentes à prática da modalidade:</w:t>
            </w:r>
          </w:p>
          <w:p w14:paraId="1E96AAD3" w14:textId="77777777" w:rsidR="00532950" w:rsidRPr="004614F1" w:rsidRDefault="00532950" w:rsidP="00532950">
            <w:pPr>
              <w:pStyle w:val="PargrafodaLista"/>
              <w:numPr>
                <w:ilvl w:val="1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4614F1">
              <w:rPr>
                <w:rFonts w:cs="Arial"/>
                <w:sz w:val="18"/>
              </w:rPr>
              <w:t>O Primeiro contato com a modalidade; A rotina e o progresso;</w:t>
            </w:r>
            <w:r>
              <w:rPr>
                <w:rFonts w:cs="Arial"/>
                <w:sz w:val="18"/>
              </w:rPr>
              <w:t xml:space="preserve"> </w:t>
            </w:r>
            <w:r w:rsidRPr="004614F1">
              <w:rPr>
                <w:rFonts w:cs="Arial"/>
                <w:sz w:val="18"/>
              </w:rPr>
              <w:t>O treino.</w:t>
            </w:r>
          </w:p>
          <w:p w14:paraId="152420A5" w14:textId="77777777" w:rsidR="00532950" w:rsidRDefault="00532950" w:rsidP="001B1481">
            <w:pPr>
              <w:spacing w:before="60" w:after="60" w:line="240" w:lineRule="auto"/>
              <w:rPr>
                <w:rFonts w:cs="Arial"/>
                <w:sz w:val="18"/>
              </w:rPr>
            </w:pPr>
          </w:p>
          <w:p w14:paraId="26051211" w14:textId="77777777" w:rsidR="00532950" w:rsidRDefault="00532950" w:rsidP="001B1481">
            <w:pPr>
              <w:pStyle w:val="Default"/>
              <w:jc w:val="both"/>
              <w:rPr>
                <w:rFonts w:eastAsia="MingLiU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Jīběn Gōng Shù (</w:t>
            </w:r>
            <w:proofErr w:type="spellStart"/>
            <w:r>
              <w:rPr>
                <w:rFonts w:ascii="MingLiU" w:eastAsia="MingLiU" w:cs="MingLiU" w:hint="eastAsia"/>
                <w:sz w:val="18"/>
                <w:szCs w:val="18"/>
              </w:rPr>
              <w:t>基本功术</w:t>
            </w:r>
            <w:proofErr w:type="spellEnd"/>
            <w:r w:rsidRPr="00861EF5">
              <w:rPr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eastAsia="MingLiU"/>
                <w:sz w:val="18"/>
                <w:szCs w:val="18"/>
              </w:rPr>
              <w:t xml:space="preserve">: </w:t>
            </w:r>
          </w:p>
          <w:p w14:paraId="2B92CB87" w14:textId="77777777" w:rsidR="00532950" w:rsidRPr="00F042E1" w:rsidRDefault="00532950" w:rsidP="0053295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F042E1">
              <w:rPr>
                <w:b/>
                <w:sz w:val="18"/>
              </w:rPr>
              <w:t xml:space="preserve">Jīběn Gōng </w:t>
            </w:r>
            <w:r w:rsidRPr="00F042E1">
              <w:rPr>
                <w:rFonts w:ascii="MingLiU" w:eastAsia="MingLiU" w:hAnsi="MingLiU"/>
                <w:b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MS Gothic" w:hint="eastAsia"/>
                <w:b/>
                <w:sz w:val="18"/>
              </w:rPr>
              <w:t>基本功</w:t>
            </w:r>
            <w:proofErr w:type="spellEnd"/>
            <w:r w:rsidRPr="00F042E1">
              <w:rPr>
                <w:rFonts w:ascii="MingLiU" w:eastAsia="MingLiU" w:hAnsi="MingLiU" w:cs="MS Gothic"/>
                <w:b/>
                <w:sz w:val="18"/>
              </w:rPr>
              <w:t xml:space="preserve">) </w:t>
            </w:r>
            <w:r w:rsidRPr="00F042E1">
              <w:rPr>
                <w:b/>
                <w:sz w:val="18"/>
              </w:rPr>
              <w:t>em fila: Posturas e passos básicos</w:t>
            </w:r>
            <w:r w:rsidRPr="00F042E1">
              <w:rPr>
                <w:sz w:val="18"/>
              </w:rPr>
              <w:t xml:space="preserve"> [Bù Xíng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Style w:val="Forte"/>
                <w:rFonts w:ascii="MingLiU" w:eastAsia="MingLiU" w:hAnsi="MingLiU" w:cs="Arial Unicode MS" w:hint="eastAsia"/>
                <w:sz w:val="18"/>
                <w:szCs w:val="18"/>
              </w:rPr>
              <w:t>步型</w:t>
            </w:r>
            <w:proofErr w:type="spellEnd"/>
            <w:r w:rsidRPr="00F042E1">
              <w:rPr>
                <w:rStyle w:val="Forte"/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F042E1">
              <w:rPr>
                <w:rStyle w:val="Forte"/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F042E1">
              <w:rPr>
                <w:sz w:val="18"/>
              </w:rPr>
              <w:t xml:space="preserve">– </w:t>
            </w:r>
            <w:r>
              <w:rPr>
                <w:sz w:val="18"/>
              </w:rPr>
              <w:t xml:space="preserve">Postura em Guarda Triangular, Postura em Guarda Lateral, Avançar/ </w:t>
            </w:r>
            <w:r w:rsidRPr="001249D6">
              <w:rPr>
                <w:i/>
                <w:sz w:val="18"/>
              </w:rPr>
              <w:t>Jìnbù</w:t>
            </w:r>
            <w:r>
              <w:rPr>
                <w:sz w:val="18"/>
              </w:rPr>
              <w:t xml:space="preserve"> (</w:t>
            </w:r>
            <w:proofErr w:type="spellStart"/>
            <w:r w:rsidRPr="00E27A40">
              <w:rPr>
                <w:rFonts w:ascii="MingLiU" w:eastAsia="MingLiU" w:hAnsi="MingLiU" w:cs="MingLiU" w:hint="eastAsia"/>
                <w:sz w:val="18"/>
              </w:rPr>
              <w:t>进步</w:t>
            </w:r>
            <w:proofErr w:type="spellEnd"/>
            <w:r>
              <w:rPr>
                <w:sz w:val="18"/>
              </w:rPr>
              <w:t xml:space="preserve">), Recuar/ </w:t>
            </w:r>
            <w:r w:rsidRPr="002B511E">
              <w:rPr>
                <w:i/>
                <w:sz w:val="18"/>
              </w:rPr>
              <w:t>Tuìbù</w:t>
            </w:r>
            <w:r w:rsidRPr="00F33E3B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Pr="00F33E3B">
              <w:rPr>
                <w:rFonts w:ascii="MingLiU" w:eastAsia="MingLiU" w:hAnsi="MingLiU" w:cs="MS Gothic" w:hint="eastAsia"/>
                <w:sz w:val="18"/>
              </w:rPr>
              <w:t>退步</w:t>
            </w:r>
            <w:proofErr w:type="spellEnd"/>
            <w:r>
              <w:rPr>
                <w:sz w:val="18"/>
              </w:rPr>
              <w:t xml:space="preserve">), Passo lateral/ </w:t>
            </w:r>
            <w:r w:rsidRPr="00706798">
              <w:rPr>
                <w:sz w:val="18"/>
              </w:rPr>
              <w:t>Shǎn bù</w:t>
            </w:r>
            <w:r>
              <w:rPr>
                <w:sz w:val="18"/>
              </w:rPr>
              <w:t xml:space="preserve"> (</w:t>
            </w:r>
            <w:proofErr w:type="spellStart"/>
            <w:r w:rsidRPr="002B511E">
              <w:rPr>
                <w:rFonts w:ascii="MingLiU" w:eastAsia="MingLiU" w:hAnsi="MingLiU" w:cs="MingLiU" w:hint="eastAsia"/>
                <w:sz w:val="18"/>
              </w:rPr>
              <w:t>闪步</w:t>
            </w:r>
            <w:proofErr w:type="spellEnd"/>
            <w:r>
              <w:rPr>
                <w:sz w:val="18"/>
              </w:rPr>
              <w:t xml:space="preserve">), </w:t>
            </w:r>
            <w:r w:rsidRPr="00F042E1">
              <w:rPr>
                <w:sz w:val="18"/>
              </w:rPr>
              <w:t xml:space="preserve">Cavalo/ Mǎbù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MS Gothic" w:hint="eastAsia"/>
                <w:sz w:val="18"/>
              </w:rPr>
              <w:t>馬步</w:t>
            </w:r>
            <w:proofErr w:type="spellEnd"/>
            <w:r w:rsidRPr="00F042E1">
              <w:rPr>
                <w:rFonts w:ascii="MingLiU" w:eastAsia="MingLiU" w:hAnsi="MingLiU" w:cs="MS Gothic"/>
                <w:sz w:val="18"/>
              </w:rPr>
              <w:t>)</w:t>
            </w:r>
            <w:r w:rsidRPr="00F042E1">
              <w:rPr>
                <w:sz w:val="18"/>
              </w:rPr>
              <w:t xml:space="preserve">, Arco/ Gōng Bù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F042E1">
              <w:rPr>
                <w:rFonts w:ascii="MingLiU" w:eastAsia="MingLiU" w:hAnsi="MingLiU" w:cs="MS Gothic"/>
                <w:sz w:val="18"/>
              </w:rPr>
              <w:t>)</w:t>
            </w:r>
            <w:r w:rsidRPr="00F042E1">
              <w:rPr>
                <w:sz w:val="18"/>
              </w:rPr>
              <w:t xml:space="preserve">, Queda/ Pú Bù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Arial Unicode MS" w:hint="eastAsia"/>
                <w:sz w:val="18"/>
                <w:szCs w:val="18"/>
              </w:rPr>
              <w:t>仆步</w:t>
            </w:r>
            <w:proofErr w:type="spellEnd"/>
            <w:r w:rsidRPr="00F042E1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F042E1">
              <w:rPr>
                <w:sz w:val="18"/>
              </w:rPr>
              <w:t xml:space="preserve">, Falsa/ Xū Bù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Arial Unicode MS" w:hint="eastAsia"/>
                <w:sz w:val="18"/>
                <w:szCs w:val="18"/>
              </w:rPr>
              <w:t>虚步</w:t>
            </w:r>
            <w:proofErr w:type="spellEnd"/>
            <w:r w:rsidRPr="00F042E1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F042E1">
              <w:rPr>
                <w:sz w:val="18"/>
              </w:rPr>
              <w:t xml:space="preserve">, Em uma perna/ Dúlì Bù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MS Gothic" w:hint="eastAsia"/>
                <w:sz w:val="18"/>
              </w:rPr>
              <w:t>獨立步</w:t>
            </w:r>
            <w:proofErr w:type="spellEnd"/>
            <w:r w:rsidRPr="00F042E1">
              <w:rPr>
                <w:rFonts w:ascii="MingLiU" w:eastAsia="MingLiU" w:hAnsi="MingLiU" w:cs="MS Gothic"/>
                <w:sz w:val="18"/>
              </w:rPr>
              <w:t>)</w:t>
            </w:r>
            <w:r w:rsidRPr="00F042E1">
              <w:rPr>
                <w:sz w:val="18"/>
              </w:rPr>
              <w:t xml:space="preserve">, Sentada/ Xiē Bù </w:t>
            </w:r>
            <w:r w:rsidRPr="00F042E1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F042E1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F042E1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F042E1">
              <w:rPr>
                <w:sz w:val="18"/>
              </w:rPr>
              <w:t>, Em “T”/ Dīng Bù (</w:t>
            </w:r>
            <w:proofErr w:type="spellStart"/>
            <w:r w:rsidRPr="00F042E1">
              <w:rPr>
                <w:rFonts w:ascii="MingLiU" w:eastAsia="MingLiU" w:hAnsi="MingLiU" w:cs="MS Gothic" w:hint="eastAsia"/>
                <w:sz w:val="18"/>
              </w:rPr>
              <w:t>丁步</w:t>
            </w:r>
            <w:proofErr w:type="spellEnd"/>
            <w:r w:rsidRPr="00F042E1">
              <w:rPr>
                <w:sz w:val="18"/>
              </w:rPr>
              <w:t>), Pés juntos/ Bìng Bù (</w:t>
            </w:r>
            <w:proofErr w:type="spellStart"/>
            <w:r w:rsidRPr="00F042E1">
              <w:rPr>
                <w:rFonts w:ascii="MingLiU" w:eastAsia="MingLiU" w:hAnsi="MingLiU" w:cs="Arial Unicode MS" w:hint="eastAsia"/>
                <w:sz w:val="18"/>
                <w:szCs w:val="18"/>
              </w:rPr>
              <w:t>并步</w:t>
            </w:r>
            <w:proofErr w:type="spellEnd"/>
            <w:r w:rsidRPr="00F042E1">
              <w:rPr>
                <w:sz w:val="18"/>
              </w:rPr>
              <w:t xml:space="preserve">)]; </w:t>
            </w:r>
          </w:p>
          <w:p w14:paraId="3996BA1B" w14:textId="77777777" w:rsidR="00532950" w:rsidRPr="006412C4" w:rsidRDefault="00532950" w:rsidP="0053295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F042E1">
              <w:rPr>
                <w:b/>
                <w:sz w:val="18"/>
              </w:rPr>
              <w:t>Técnicas básicas com o membro superior</w:t>
            </w:r>
            <w:r w:rsidRPr="003D5EA6">
              <w:rPr>
                <w:b/>
                <w:sz w:val="18"/>
              </w:rPr>
              <w:t xml:space="preserve">: </w:t>
            </w:r>
          </w:p>
          <w:p w14:paraId="666E8342" w14:textId="77777777" w:rsidR="00532950" w:rsidRPr="00F042E1" w:rsidRDefault="00532950" w:rsidP="00532950">
            <w:pPr>
              <w:pStyle w:val="PargrafodaLista"/>
              <w:numPr>
                <w:ilvl w:val="1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3D5EA6">
              <w:rPr>
                <w:b/>
                <w:sz w:val="18"/>
              </w:rPr>
              <w:t>Formas da mão</w:t>
            </w:r>
            <w:r w:rsidRPr="00123A1E">
              <w:rPr>
                <w:sz w:val="18"/>
              </w:rPr>
              <w:t xml:space="preserve"> </w:t>
            </w:r>
            <w:r w:rsidRPr="003D5EA6">
              <w:rPr>
                <w:color w:val="4A442A" w:themeColor="background2" w:themeShade="40"/>
                <w:sz w:val="18"/>
              </w:rPr>
              <w:t>(</w:t>
            </w:r>
            <w:r w:rsidRPr="00F042E1">
              <w:rPr>
                <w:sz w:val="18"/>
              </w:rPr>
              <w:t>Shǒu Xíng /</w:t>
            </w:r>
            <w:proofErr w:type="spellStart"/>
            <w:r w:rsidRPr="00F042E1">
              <w:rPr>
                <w:rFonts w:ascii="MingLiU" w:eastAsia="MingLiU" w:hAnsi="MingLiU" w:hint="eastAsia"/>
                <w:bCs/>
                <w:sz w:val="18"/>
                <w:szCs w:val="18"/>
              </w:rPr>
              <w:t>手型</w:t>
            </w:r>
            <w:proofErr w:type="spellEnd"/>
            <w:r w:rsidRPr="00F042E1">
              <w:rPr>
                <w:sz w:val="18"/>
              </w:rPr>
              <w:t>)</w:t>
            </w:r>
            <w:r w:rsidRPr="00F042E1">
              <w:rPr>
                <w:b/>
              </w:rPr>
              <w:t>:</w:t>
            </w:r>
          </w:p>
          <w:p w14:paraId="38AE78EF" w14:textId="77777777" w:rsidR="00532950" w:rsidRPr="00DA6008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7F0BAC">
              <w:rPr>
                <w:sz w:val="18"/>
              </w:rPr>
              <w:t>Técnicas de punho (Quán Shù /</w:t>
            </w:r>
            <w:proofErr w:type="spellStart"/>
            <w:r w:rsidRPr="007F0BAC">
              <w:rPr>
                <w:rFonts w:ascii="MingLiU" w:eastAsia="MingLiU" w:hAnsi="MingLiU" w:cs="MingLiU" w:hint="eastAsia"/>
                <w:sz w:val="18"/>
                <w:szCs w:val="18"/>
              </w:rPr>
              <w:t>拳</w:t>
            </w:r>
            <w:r w:rsidRPr="007F0BAC">
              <w:rPr>
                <w:rFonts w:ascii="MingLiU" w:eastAsia="MingLiU" w:hAnsi="MingLiU" w:cs="Arial Unicode MS" w:hint="eastAsia"/>
                <w:sz w:val="18"/>
                <w:szCs w:val="18"/>
              </w:rPr>
              <w:t>术</w:t>
            </w:r>
            <w:proofErr w:type="spellEnd"/>
            <w:r w:rsidRPr="007F0BAC">
              <w:rPr>
                <w:sz w:val="18"/>
              </w:rPr>
              <w:t>) – Punho direto horizontal (estocada) /Píng Chōng Quán (</w:t>
            </w:r>
            <w:proofErr w:type="spellStart"/>
            <w:r w:rsidRPr="007F0BAC">
              <w:rPr>
                <w:rFonts w:ascii="MingLiU" w:eastAsia="MingLiU" w:hAnsi="MingLiU" w:cs="MS Gothic" w:hint="eastAsia"/>
                <w:sz w:val="18"/>
                <w:szCs w:val="18"/>
              </w:rPr>
              <w:t>平冲拳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 xml:space="preserve"> em “Jab” ou “Direto”</w:t>
            </w:r>
            <w:r w:rsidRPr="007F0BAC">
              <w:rPr>
                <w:sz w:val="18"/>
              </w:rPr>
              <w:t xml:space="preserve">, Punho </w:t>
            </w:r>
            <w:r>
              <w:rPr>
                <w:sz w:val="18"/>
              </w:rPr>
              <w:t xml:space="preserve">Gancho Penetrante </w:t>
            </w:r>
            <w:r w:rsidRPr="007F0BAC">
              <w:rPr>
                <w:sz w:val="18"/>
              </w:rPr>
              <w:t>Martelo/</w:t>
            </w:r>
            <w:r w:rsidRPr="007F0BAC">
              <w:t xml:space="preserve"> </w:t>
            </w:r>
            <w:r w:rsidRPr="007F0BAC">
              <w:rPr>
                <w:sz w:val="18"/>
              </w:rPr>
              <w:t xml:space="preserve">Pī </w:t>
            </w:r>
            <w:r w:rsidRPr="004E62F8">
              <w:rPr>
                <w:i/>
                <w:sz w:val="18"/>
              </w:rPr>
              <w:t>Guàn</w:t>
            </w:r>
            <w:r w:rsidRPr="007F0BAC">
              <w:rPr>
                <w:sz w:val="18"/>
              </w:rPr>
              <w:t xml:space="preserve"> quán (</w:t>
            </w:r>
            <w:proofErr w:type="spellStart"/>
            <w:r w:rsidRPr="007F0BAC">
              <w:rPr>
                <w:rFonts w:ascii="MingLiU" w:eastAsia="MingLiU" w:hAnsi="MingLiU" w:hint="eastAsia"/>
                <w:sz w:val="18"/>
                <w:szCs w:val="18"/>
              </w:rPr>
              <w:t>劈</w:t>
            </w:r>
            <w:r w:rsidRPr="00DA6008">
              <w:rPr>
                <w:rFonts w:ascii="MingLiU" w:eastAsia="MingLiU" w:hAnsi="MingLiU" w:hint="eastAsia"/>
                <w:sz w:val="18"/>
                <w:szCs w:val="18"/>
              </w:rPr>
              <w:t>贯</w:t>
            </w:r>
            <w:r w:rsidRPr="007F0BAC">
              <w:rPr>
                <w:rFonts w:ascii="MingLiU" w:eastAsia="MingLiU" w:hAnsi="MingLiU" w:hint="eastAsia"/>
                <w:sz w:val="18"/>
                <w:szCs w:val="18"/>
              </w:rPr>
              <w:t>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>;</w:t>
            </w:r>
            <w:r w:rsidRPr="00DA6008">
              <w:rPr>
                <w:sz w:val="18"/>
              </w:rPr>
              <w:t xml:space="preserve"> </w:t>
            </w:r>
          </w:p>
          <w:p w14:paraId="18622944" w14:textId="77777777" w:rsidR="00532950" w:rsidRPr="00961B5E" w:rsidRDefault="00532950" w:rsidP="0053295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297107">
              <w:rPr>
                <w:b/>
                <w:sz w:val="18"/>
              </w:rPr>
              <w:t>Técnicas básicas com o membro inferior</w:t>
            </w:r>
            <w:r>
              <w:rPr>
                <w:b/>
                <w:sz w:val="18"/>
              </w:rPr>
              <w:t xml:space="preserve"> </w:t>
            </w:r>
            <w:r w:rsidRPr="006A6282">
              <w:rPr>
                <w:sz w:val="18"/>
              </w:rPr>
              <w:t>(</w:t>
            </w:r>
            <w:r w:rsidRPr="00110D23">
              <w:rPr>
                <w:i/>
                <w:sz w:val="18"/>
              </w:rPr>
              <w:t>Tuǐ fǎ</w:t>
            </w:r>
            <w:r w:rsidRPr="006A6282">
              <w:rPr>
                <w:sz w:val="18"/>
              </w:rPr>
              <w:t xml:space="preserve"> -</w:t>
            </w:r>
            <w:proofErr w:type="spellStart"/>
            <w:r w:rsidRPr="006A6282">
              <w:rPr>
                <w:rFonts w:ascii="MingLiU" w:eastAsia="MingLiU" w:hAnsi="MingLiU" w:cs="MS Gothic" w:hint="eastAsia"/>
                <w:sz w:val="18"/>
              </w:rPr>
              <w:t>腿法</w:t>
            </w:r>
            <w:proofErr w:type="spellEnd"/>
            <w:r w:rsidRPr="006A6282">
              <w:rPr>
                <w:sz w:val="18"/>
              </w:rPr>
              <w:t>)</w:t>
            </w:r>
            <w:r w:rsidRPr="00297107">
              <w:rPr>
                <w:b/>
                <w:sz w:val="18"/>
              </w:rPr>
              <w:t xml:space="preserve">: </w:t>
            </w:r>
          </w:p>
          <w:p w14:paraId="08D5D146" w14:textId="77777777" w:rsidR="00532950" w:rsidRPr="00E845B5" w:rsidRDefault="00532950" w:rsidP="00532950">
            <w:pPr>
              <w:pStyle w:val="PargrafodaLista"/>
              <w:numPr>
                <w:ilvl w:val="1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3B0554">
              <w:rPr>
                <w:b/>
                <w:sz w:val="18"/>
              </w:rPr>
              <w:t>Pontapés</w:t>
            </w:r>
            <w:r w:rsidRPr="00171413">
              <w:rPr>
                <w:sz w:val="18"/>
              </w:rPr>
              <w:t xml:space="preserve"> (</w:t>
            </w:r>
            <w:r w:rsidRPr="00AA7F24">
              <w:rPr>
                <w:i/>
                <w:sz w:val="18"/>
              </w:rPr>
              <w:t>Tī Tuǐ</w:t>
            </w:r>
            <w:r>
              <w:rPr>
                <w:sz w:val="18"/>
              </w:rPr>
              <w:t xml:space="preserve"> </w:t>
            </w:r>
            <w:r w:rsidRPr="006B1969">
              <w:rPr>
                <w:rFonts w:ascii="MingLiU" w:eastAsia="MingLiU" w:hAnsi="MingLiU"/>
                <w:sz w:val="18"/>
                <w:szCs w:val="18"/>
              </w:rPr>
              <w:t>-</w:t>
            </w:r>
            <w:proofErr w:type="spellStart"/>
            <w:r w:rsidRPr="006B1969">
              <w:rPr>
                <w:rFonts w:ascii="MingLiU" w:eastAsia="MingLiU" w:hAnsi="MingLiU" w:cs="PMingLiU" w:hint="eastAsia"/>
                <w:color w:val="000000"/>
                <w:sz w:val="18"/>
                <w:szCs w:val="18"/>
              </w:rPr>
              <w:t>踢腿</w:t>
            </w:r>
            <w:proofErr w:type="spellEnd"/>
            <w:r>
              <w:rPr>
                <w:sz w:val="18"/>
              </w:rPr>
              <w:t>):</w:t>
            </w:r>
          </w:p>
          <w:p w14:paraId="0DCA2D6B" w14:textId="77777777" w:rsidR="00532950" w:rsidRPr="00E845B5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Frontais: Calcanhar ou Pedal/ </w:t>
            </w:r>
            <w:r w:rsidRPr="00AA7F24">
              <w:rPr>
                <w:i/>
                <w:sz w:val="18"/>
              </w:rPr>
              <w:t>Dēng Tuǐ</w:t>
            </w:r>
            <w:r>
              <w:rPr>
                <w:sz w:val="18"/>
              </w:rPr>
              <w:t xml:space="preserve"> (</w:t>
            </w:r>
            <w:proofErr w:type="spellStart"/>
            <w:r w:rsidRPr="004134A3">
              <w:rPr>
                <w:rFonts w:ascii="MingLiU" w:eastAsia="MingLiU" w:hAnsi="MingLiU" w:cs="MS Gothic" w:hint="eastAsia"/>
                <w:sz w:val="18"/>
              </w:rPr>
              <w:t>蹬腿</w:t>
            </w:r>
            <w:proofErr w:type="spellEnd"/>
            <w:r>
              <w:rPr>
                <w:sz w:val="18"/>
              </w:rPr>
              <w:t>);</w:t>
            </w:r>
          </w:p>
          <w:p w14:paraId="203D242F" w14:textId="77777777" w:rsidR="00532950" w:rsidRPr="00407A3E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Circulares: </w:t>
            </w:r>
            <w:r w:rsidRPr="008E4F24">
              <w:rPr>
                <w:color w:val="000000" w:themeColor="text1"/>
                <w:sz w:val="18"/>
              </w:rPr>
              <w:t>Tíbia/ Héng bǎi tī tuǐ (</w:t>
            </w:r>
            <w:proofErr w:type="spellStart"/>
            <w:r w:rsidRPr="008E4F24">
              <w:rPr>
                <w:rFonts w:ascii="MingLiU" w:eastAsia="MingLiU" w:hAnsi="MingLiU" w:cs="MingLiU" w:hint="eastAsia"/>
                <w:color w:val="000000" w:themeColor="text1"/>
                <w:sz w:val="18"/>
              </w:rPr>
              <w:t>横摆踢腿</w:t>
            </w:r>
            <w:proofErr w:type="spellEnd"/>
            <w:r w:rsidRPr="008E4F24">
              <w:rPr>
                <w:color w:val="000000" w:themeColor="text1"/>
                <w:sz w:val="18"/>
              </w:rPr>
              <w:t>)</w:t>
            </w:r>
            <w:r w:rsidRPr="00175679">
              <w:rPr>
                <w:sz w:val="18"/>
              </w:rPr>
              <w:t>;</w:t>
            </w:r>
          </w:p>
          <w:p w14:paraId="64A1EF65" w14:textId="77777777" w:rsidR="00532950" w:rsidRPr="00961B5E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Laterais: </w:t>
            </w:r>
            <w:r w:rsidRPr="00AA7F24">
              <w:rPr>
                <w:i/>
                <w:color w:val="000000" w:themeColor="text1"/>
                <w:sz w:val="18"/>
              </w:rPr>
              <w:t>Cè Chuài Tuǐ</w:t>
            </w:r>
            <w:r w:rsidRPr="006F0DD0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Pr="006F0DD0">
              <w:rPr>
                <w:rFonts w:ascii="MingLiU" w:eastAsia="MingLiU" w:hAnsi="MingLiU" w:cs="MingLiU" w:hint="eastAsia"/>
                <w:color w:val="000000" w:themeColor="text1"/>
                <w:sz w:val="18"/>
              </w:rPr>
              <w:t>側踹腿</w:t>
            </w:r>
            <w:proofErr w:type="spellEnd"/>
            <w:r w:rsidRPr="00175679">
              <w:rPr>
                <w:color w:val="000000" w:themeColor="text1"/>
                <w:sz w:val="18"/>
              </w:rPr>
              <w:t>)</w:t>
            </w:r>
            <w:r>
              <w:rPr>
                <w:color w:val="000000" w:themeColor="text1"/>
                <w:sz w:val="18"/>
              </w:rPr>
              <w:t>;</w:t>
            </w:r>
            <w:r w:rsidRPr="006F0DD0">
              <w:rPr>
                <w:color w:val="000000" w:themeColor="text1"/>
                <w:sz w:val="18"/>
              </w:rPr>
              <w:t xml:space="preserve"> </w:t>
            </w:r>
          </w:p>
          <w:p w14:paraId="3369EB1B" w14:textId="77777777" w:rsidR="00532950" w:rsidRPr="00890106" w:rsidRDefault="00532950" w:rsidP="00532950">
            <w:pPr>
              <w:pStyle w:val="PargrafodaLista"/>
              <w:numPr>
                <w:ilvl w:val="1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297107">
              <w:rPr>
                <w:b/>
                <w:sz w:val="18"/>
              </w:rPr>
              <w:t>Técnica</w:t>
            </w:r>
            <w:r>
              <w:rPr>
                <w:b/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 w:rsidRPr="001C6C3B">
              <w:rPr>
                <w:b/>
                <w:sz w:val="18"/>
              </w:rPr>
              <w:t xml:space="preserve">com passos </w:t>
            </w:r>
            <w:r w:rsidRPr="007F6F69">
              <w:rPr>
                <w:b/>
                <w:sz w:val="18"/>
              </w:rPr>
              <w:t>básicos</w:t>
            </w:r>
            <w:r w:rsidRPr="007F6F69">
              <w:rPr>
                <w:sz w:val="18"/>
              </w:rPr>
              <w:t xml:space="preserve"> (Bù Shù/</w:t>
            </w:r>
            <w:proofErr w:type="spellStart"/>
            <w:r w:rsidRPr="007F6F69">
              <w:rPr>
                <w:rStyle w:val="Forte"/>
                <w:rFonts w:ascii="MingLiU" w:eastAsia="MingLiU" w:hAnsi="MingLiU" w:cs="Arial Unicode MS" w:hint="eastAsia"/>
                <w:color w:val="000000"/>
                <w:sz w:val="18"/>
                <w:szCs w:val="18"/>
              </w:rPr>
              <w:t>步</w:t>
            </w:r>
            <w:r w:rsidRPr="007F6F69">
              <w:rPr>
                <w:rFonts w:ascii="MingLiU" w:eastAsia="MingLiU" w:hAnsi="MingLiU" w:cs="Arial Unicode MS" w:hint="eastAsia"/>
                <w:color w:val="000000"/>
                <w:sz w:val="18"/>
                <w:szCs w:val="18"/>
              </w:rPr>
              <w:t>术</w:t>
            </w:r>
            <w:proofErr w:type="spellEnd"/>
            <w:r w:rsidRPr="002D3853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</w:p>
          <w:p w14:paraId="016D367E" w14:textId="77777777" w:rsidR="00532950" w:rsidRPr="00D32795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Pr="009824D2">
              <w:rPr>
                <w:sz w:val="18"/>
              </w:rPr>
              <w:t>→</w:t>
            </w:r>
            <w:r w:rsidRPr="009824D2">
              <w:rPr>
                <w:i/>
                <w:sz w:val="18"/>
              </w:rPr>
              <w:t xml:space="preserve"> 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</w:t>
            </w: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 w:rsidRPr="009824D2">
              <w:rPr>
                <w:i/>
                <w:sz w:val="18"/>
              </w:rPr>
              <w:t xml:space="preserve"> 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….</w:t>
            </w:r>
          </w:p>
          <w:p w14:paraId="55D01E6B" w14:textId="77777777" w:rsidR="00532950" w:rsidRPr="00D32795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9824D2">
              <w:rPr>
                <w:i/>
                <w:sz w:val="18"/>
              </w:rPr>
              <w:t>Mǎbù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MS Gothic" w:hint="eastAsia"/>
                <w:sz w:val="18"/>
              </w:rPr>
              <w:t>馬步</w:t>
            </w:r>
            <w:proofErr w:type="spellEnd"/>
            <w:r w:rsidRPr="009824D2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 </w:t>
            </w:r>
            <w:r w:rsidRPr="009824D2">
              <w:rPr>
                <w:i/>
                <w:sz w:val="18"/>
              </w:rPr>
              <w:t>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</w:t>
            </w:r>
            <w:r w:rsidRPr="009824D2">
              <w:rPr>
                <w:sz w:val="18"/>
              </w:rPr>
              <w:t xml:space="preserve">Dúlì Bù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MS Gothic" w:hint="eastAsia"/>
                <w:sz w:val="18"/>
              </w:rPr>
              <w:t>獨立步</w:t>
            </w:r>
            <w:proofErr w:type="spellEnd"/>
            <w:r w:rsidRPr="009824D2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 </w:t>
            </w:r>
            <w:r w:rsidRPr="009824D2">
              <w:rPr>
                <w:i/>
                <w:sz w:val="18"/>
              </w:rPr>
              <w:t>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…. </w:t>
            </w:r>
          </w:p>
          <w:p w14:paraId="2C2BD3E1" w14:textId="77777777" w:rsidR="00532950" w:rsidRPr="00D32795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9824D2">
              <w:rPr>
                <w:sz w:val="18"/>
              </w:rPr>
              <w:t xml:space="preserve">Dúlì Bù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MS Gothic" w:hint="eastAsia"/>
                <w:sz w:val="18"/>
              </w:rPr>
              <w:t>獨立步</w:t>
            </w:r>
            <w:proofErr w:type="spellEnd"/>
            <w:r w:rsidRPr="009824D2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</w:t>
            </w:r>
            <w:r w:rsidRPr="009824D2">
              <w:rPr>
                <w:sz w:val="18"/>
              </w:rPr>
              <w:t xml:space="preserve">Pú Bù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仆步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>
              <w:rPr>
                <w:sz w:val="18"/>
              </w:rPr>
              <w:t>→</w:t>
            </w:r>
            <w:r w:rsidRPr="009824D2">
              <w:rPr>
                <w:sz w:val="18"/>
              </w:rPr>
              <w:t xml:space="preserve"> Dúlì Bù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MS Gothic" w:hint="eastAsia"/>
                <w:sz w:val="18"/>
              </w:rPr>
              <w:t>獨立步</w:t>
            </w:r>
            <w:proofErr w:type="spellEnd"/>
            <w:r w:rsidRPr="009824D2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 Pú Bù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仆步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>
              <w:rPr>
                <w:sz w:val="18"/>
              </w:rPr>
              <w:t>→ ….</w:t>
            </w:r>
          </w:p>
          <w:p w14:paraId="286C17FC" w14:textId="77777777" w:rsidR="00532950" w:rsidRPr="00881866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Pr="009824D2">
              <w:rPr>
                <w:sz w:val="18"/>
              </w:rPr>
              <w:t>→</w:t>
            </w:r>
            <w:r>
              <w:rPr>
                <w:sz w:val="18"/>
              </w:rPr>
              <w:t xml:space="preserve"> Calcanhar ou Pedal/ </w:t>
            </w:r>
            <w:r w:rsidRPr="00AA7F24">
              <w:rPr>
                <w:i/>
                <w:sz w:val="18"/>
              </w:rPr>
              <w:t>Dēng Tuǐ</w:t>
            </w:r>
            <w:r>
              <w:rPr>
                <w:sz w:val="18"/>
              </w:rPr>
              <w:t xml:space="preserve"> (</w:t>
            </w:r>
            <w:proofErr w:type="spellStart"/>
            <w:r w:rsidRPr="004134A3">
              <w:rPr>
                <w:rFonts w:ascii="MingLiU" w:eastAsia="MingLiU" w:hAnsi="MingLiU" w:cs="MS Gothic" w:hint="eastAsia"/>
                <w:sz w:val="18"/>
              </w:rPr>
              <w:t>蹬腿</w:t>
            </w:r>
            <w:proofErr w:type="spellEnd"/>
            <w:r>
              <w:rPr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 w:rsidRPr="009824D2">
              <w:rPr>
                <w:i/>
                <w:sz w:val="18"/>
              </w:rPr>
              <w:t xml:space="preserve"> 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Calcanhar ou Pedal/ </w:t>
            </w:r>
            <w:r w:rsidRPr="00AA7F24">
              <w:rPr>
                <w:i/>
                <w:sz w:val="18"/>
              </w:rPr>
              <w:t>Dēng Tuǐ</w:t>
            </w:r>
            <w:r>
              <w:rPr>
                <w:sz w:val="18"/>
              </w:rPr>
              <w:t xml:space="preserve"> (</w:t>
            </w:r>
            <w:proofErr w:type="spellStart"/>
            <w:r w:rsidRPr="004134A3">
              <w:rPr>
                <w:rFonts w:ascii="MingLiU" w:eastAsia="MingLiU" w:hAnsi="MingLiU" w:cs="MS Gothic" w:hint="eastAsia"/>
                <w:sz w:val="18"/>
              </w:rPr>
              <w:t>蹬腿</w:t>
            </w:r>
            <w:proofErr w:type="spellEnd"/>
            <w:r>
              <w:rPr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</w:t>
            </w: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lastRenderedPageBreak/>
              <w:t>)</w:t>
            </w:r>
            <w:r w:rsidRPr="009824D2">
              <w:rPr>
                <w:sz w:val="18"/>
              </w:rPr>
              <w:t xml:space="preserve"> →</w:t>
            </w:r>
            <w:r w:rsidRPr="009824D2">
              <w:rPr>
                <w:i/>
                <w:sz w:val="18"/>
              </w:rPr>
              <w:t xml:space="preserve"> 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 </w:t>
            </w:r>
            <w:r w:rsidRPr="00AA7F24">
              <w:rPr>
                <w:i/>
                <w:color w:val="000000" w:themeColor="text1"/>
                <w:sz w:val="18"/>
              </w:rPr>
              <w:t>Cè Chuài Tuǐ</w:t>
            </w:r>
            <w:r w:rsidRPr="006F0DD0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Pr="006F0DD0">
              <w:rPr>
                <w:rFonts w:ascii="MingLiU" w:eastAsia="MingLiU" w:hAnsi="MingLiU" w:cs="MingLiU" w:hint="eastAsia"/>
                <w:color w:val="000000" w:themeColor="text1"/>
                <w:sz w:val="18"/>
              </w:rPr>
              <w:t>側踹腿</w:t>
            </w:r>
            <w:proofErr w:type="spellEnd"/>
            <w:r w:rsidRPr="00175679">
              <w:rPr>
                <w:color w:val="000000" w:themeColor="text1"/>
                <w:sz w:val="18"/>
              </w:rPr>
              <w:t>)</w:t>
            </w:r>
            <w:r w:rsidRPr="009824D2">
              <w:rPr>
                <w:sz w:val="18"/>
              </w:rPr>
              <w:t xml:space="preserve"> → </w:t>
            </w: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→….</w:t>
            </w:r>
            <w:r>
              <w:rPr>
                <w:sz w:val="18"/>
              </w:rPr>
              <w:t xml:space="preserve">  </w:t>
            </w:r>
          </w:p>
          <w:p w14:paraId="55E0EFB1" w14:textId="77777777" w:rsidR="00532950" w:rsidRPr="00CF42C2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 w:rsidRPr="009824D2">
              <w:rPr>
                <w:i/>
                <w:sz w:val="18"/>
              </w:rPr>
              <w:t>Mǎbù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MS Gothic" w:hint="eastAsia"/>
                <w:sz w:val="18"/>
              </w:rPr>
              <w:t>馬步</w:t>
            </w:r>
            <w:proofErr w:type="spellEnd"/>
            <w:r w:rsidRPr="009824D2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 </w:t>
            </w:r>
            <w:r w:rsidRPr="009824D2">
              <w:rPr>
                <w:i/>
                <w:sz w:val="18"/>
              </w:rPr>
              <w:t>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</w:t>
            </w:r>
            <w:r w:rsidRPr="00AA7F24">
              <w:rPr>
                <w:i/>
                <w:color w:val="000000" w:themeColor="text1"/>
                <w:sz w:val="18"/>
              </w:rPr>
              <w:t>Cè Chuài Tuǐ</w:t>
            </w:r>
            <w:r w:rsidRPr="006F0DD0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Pr="006F0DD0">
              <w:rPr>
                <w:rFonts w:ascii="MingLiU" w:eastAsia="MingLiU" w:hAnsi="MingLiU" w:cs="MingLiU" w:hint="eastAsia"/>
                <w:color w:val="000000" w:themeColor="text1"/>
                <w:sz w:val="18"/>
              </w:rPr>
              <w:t>側踹腿</w:t>
            </w:r>
            <w:proofErr w:type="spellEnd"/>
            <w:r w:rsidRPr="00175679">
              <w:rPr>
                <w:color w:val="000000" w:themeColor="text1"/>
                <w:sz w:val="18"/>
              </w:rPr>
              <w:t>)</w:t>
            </w:r>
            <w:r>
              <w:rPr>
                <w:sz w:val="18"/>
              </w:rPr>
              <w:t xml:space="preserve"> →</w:t>
            </w:r>
            <w:r w:rsidRPr="009824D2">
              <w:rPr>
                <w:sz w:val="18"/>
              </w:rPr>
              <w:t xml:space="preserve">Dúlì Bù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MS Gothic" w:hint="eastAsia"/>
                <w:sz w:val="18"/>
              </w:rPr>
              <w:t>獨立步</w:t>
            </w:r>
            <w:proofErr w:type="spellEnd"/>
            <w:r w:rsidRPr="009824D2">
              <w:rPr>
                <w:rFonts w:ascii="MingLiU" w:eastAsia="MingLiU" w:hAnsi="MingLiU" w:cs="MS Gothic"/>
                <w:sz w:val="18"/>
              </w:rPr>
              <w:t>)</w:t>
            </w:r>
            <w:r w:rsidRPr="009824D2">
              <w:rPr>
                <w:sz w:val="18"/>
              </w:rPr>
              <w:t xml:space="preserve"> → </w:t>
            </w:r>
            <w:r w:rsidRPr="009824D2">
              <w:rPr>
                <w:i/>
                <w:sz w:val="18"/>
              </w:rPr>
              <w:t>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>….</w:t>
            </w:r>
          </w:p>
          <w:p w14:paraId="31584EA4" w14:textId="77777777" w:rsidR="00532950" w:rsidRPr="00CF42C2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Postura em Guarda Triangular </w:t>
            </w:r>
            <w:r w:rsidRPr="009824D2">
              <w:rPr>
                <w:sz w:val="18"/>
              </w:rPr>
              <w:t>→</w:t>
            </w:r>
            <w:r w:rsidRPr="00874A2E">
              <w:rPr>
                <w:sz w:val="18"/>
              </w:rPr>
              <w:t xml:space="preserve"> 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CF42C2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Pr="00CF42C2">
              <w:rPr>
                <w:sz w:val="18"/>
              </w:rPr>
              <w:t>com desvio de Guarda</w:t>
            </w:r>
            <w:r w:rsidRPr="009824D2">
              <w:rPr>
                <w:sz w:val="18"/>
              </w:rPr>
              <w:t xml:space="preserve"> →</w:t>
            </w:r>
            <w:r w:rsidRPr="009824D2">
              <w:rPr>
                <w:i/>
                <w:sz w:val="18"/>
              </w:rPr>
              <w:t xml:space="preserve"> Xiē Bù</w:t>
            </w:r>
            <w:r w:rsidRPr="009824D2">
              <w:rPr>
                <w:sz w:val="18"/>
              </w:rPr>
              <w:t xml:space="preserve"> </w:t>
            </w:r>
            <w:r w:rsidRPr="009824D2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9824D2">
              <w:rPr>
                <w:rFonts w:ascii="MingLiU" w:eastAsia="MingLiU" w:hAnsi="MingLiU" w:cs="Arial Unicode MS" w:hint="eastAsia"/>
                <w:sz w:val="18"/>
                <w:szCs w:val="18"/>
              </w:rPr>
              <w:t>歇步</w:t>
            </w:r>
            <w:proofErr w:type="spellEnd"/>
            <w:r w:rsidRPr="009824D2">
              <w:rPr>
                <w:rFonts w:ascii="MingLiU" w:eastAsia="MingLiU" w:hAnsi="MingLiU" w:cs="Arial Unicode MS"/>
                <w:sz w:val="17"/>
                <w:szCs w:val="17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Postura em Guarda Triangular </w:t>
            </w:r>
            <w:r w:rsidRPr="009824D2">
              <w:rPr>
                <w:sz w:val="18"/>
              </w:rPr>
              <w:t>→</w:t>
            </w:r>
            <w:r>
              <w:rPr>
                <w:sz w:val="18"/>
              </w:rPr>
              <w:t>….</w:t>
            </w:r>
          </w:p>
          <w:p w14:paraId="23CDAE4A" w14:textId="77777777" w:rsidR="00532950" w:rsidRPr="004E648D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Postura em Guarda Triangular </w:t>
            </w:r>
            <w:r w:rsidRPr="009824D2">
              <w:rPr>
                <w:sz w:val="18"/>
              </w:rPr>
              <w:t>→</w:t>
            </w:r>
            <w:r>
              <w:rPr>
                <w:sz w:val="18"/>
              </w:rPr>
              <w:t xml:space="preserve"> Calcanhar ou Pedal/ </w:t>
            </w:r>
            <w:r w:rsidRPr="00AA7F24">
              <w:rPr>
                <w:i/>
                <w:sz w:val="18"/>
              </w:rPr>
              <w:t>Dēng Tuǐ</w:t>
            </w:r>
            <w:r>
              <w:rPr>
                <w:sz w:val="18"/>
              </w:rPr>
              <w:t xml:space="preserve"> (</w:t>
            </w:r>
            <w:proofErr w:type="spellStart"/>
            <w:r w:rsidRPr="004134A3">
              <w:rPr>
                <w:rFonts w:ascii="MingLiU" w:eastAsia="MingLiU" w:hAnsi="MingLiU" w:cs="MS Gothic" w:hint="eastAsia"/>
                <w:sz w:val="18"/>
              </w:rPr>
              <w:t>蹬腿</w:t>
            </w:r>
            <w:proofErr w:type="spellEnd"/>
            <w:r>
              <w:rPr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 w:rsidRPr="007F0BAC">
              <w:rPr>
                <w:sz w:val="18"/>
              </w:rPr>
              <w:t xml:space="preserve"> Píng Chōng Quán (</w:t>
            </w:r>
            <w:proofErr w:type="spellStart"/>
            <w:r w:rsidRPr="007F0BAC">
              <w:rPr>
                <w:rFonts w:ascii="MingLiU" w:eastAsia="MingLiU" w:hAnsi="MingLiU" w:cs="MS Gothic" w:hint="eastAsia"/>
                <w:sz w:val="18"/>
                <w:szCs w:val="18"/>
              </w:rPr>
              <w:t>平冲拳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 xml:space="preserve"> em “Jab”</w:t>
            </w:r>
            <w:r w:rsidRPr="009824D2">
              <w:rPr>
                <w:sz w:val="18"/>
              </w:rPr>
              <w:t xml:space="preserve"> →</w:t>
            </w:r>
            <w:r w:rsidRPr="007F0BAC">
              <w:rPr>
                <w:sz w:val="18"/>
              </w:rPr>
              <w:t xml:space="preserve"> Píng Chōng Quán (</w:t>
            </w:r>
            <w:proofErr w:type="spellStart"/>
            <w:r w:rsidRPr="007F0BAC">
              <w:rPr>
                <w:rFonts w:ascii="MingLiU" w:eastAsia="MingLiU" w:hAnsi="MingLiU" w:cs="MS Gothic" w:hint="eastAsia"/>
                <w:sz w:val="18"/>
                <w:szCs w:val="18"/>
              </w:rPr>
              <w:t>平冲拳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 xml:space="preserve"> em “Direto”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 xml:space="preserve"> Calcanhar ou Pedal/ </w:t>
            </w:r>
            <w:r w:rsidRPr="00AA7F24">
              <w:rPr>
                <w:i/>
                <w:sz w:val="18"/>
              </w:rPr>
              <w:t>Dēng Tuǐ</w:t>
            </w:r>
            <w:r>
              <w:rPr>
                <w:sz w:val="18"/>
              </w:rPr>
              <w:t xml:space="preserve"> (</w:t>
            </w:r>
            <w:proofErr w:type="spellStart"/>
            <w:r w:rsidRPr="004134A3">
              <w:rPr>
                <w:rFonts w:ascii="MingLiU" w:eastAsia="MingLiU" w:hAnsi="MingLiU" w:cs="MS Gothic" w:hint="eastAsia"/>
                <w:sz w:val="18"/>
              </w:rPr>
              <w:t>蹬腿</w:t>
            </w:r>
            <w:proofErr w:type="spellEnd"/>
            <w:r>
              <w:rPr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>….</w:t>
            </w:r>
          </w:p>
          <w:p w14:paraId="24A41604" w14:textId="77777777" w:rsidR="00532950" w:rsidRPr="00025614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Postura em Guarda Triangular </w:t>
            </w:r>
            <w:r w:rsidRPr="009824D2">
              <w:rPr>
                <w:sz w:val="18"/>
              </w:rPr>
              <w:t>→</w:t>
            </w:r>
            <w:r w:rsidRPr="008E4F2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Tíbia/ </w:t>
            </w:r>
            <w:r w:rsidRPr="008E4F24">
              <w:rPr>
                <w:color w:val="000000" w:themeColor="text1"/>
                <w:sz w:val="18"/>
              </w:rPr>
              <w:t>Héng bǎi tī tuǐ (</w:t>
            </w:r>
            <w:proofErr w:type="spellStart"/>
            <w:r w:rsidRPr="008E4F24">
              <w:rPr>
                <w:rFonts w:ascii="MingLiU" w:eastAsia="MingLiU" w:hAnsi="MingLiU" w:cs="MingLiU" w:hint="eastAsia"/>
                <w:color w:val="000000" w:themeColor="text1"/>
                <w:sz w:val="18"/>
              </w:rPr>
              <w:t>横摆踢腿</w:t>
            </w:r>
            <w:proofErr w:type="spellEnd"/>
            <w:r w:rsidRPr="008E4F24">
              <w:rPr>
                <w:color w:val="000000" w:themeColor="text1"/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 w:rsidRPr="007F0BAC">
              <w:rPr>
                <w:sz w:val="18"/>
              </w:rPr>
              <w:t xml:space="preserve"> Píng Chōng Quán (</w:t>
            </w:r>
            <w:proofErr w:type="spellStart"/>
            <w:r w:rsidRPr="007F0BAC">
              <w:rPr>
                <w:rFonts w:ascii="MingLiU" w:eastAsia="MingLiU" w:hAnsi="MingLiU" w:cs="MS Gothic" w:hint="eastAsia"/>
                <w:sz w:val="18"/>
                <w:szCs w:val="18"/>
              </w:rPr>
              <w:t>平冲拳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 xml:space="preserve"> em “Jab”</w:t>
            </w:r>
            <w:r w:rsidRPr="009824D2">
              <w:rPr>
                <w:sz w:val="18"/>
              </w:rPr>
              <w:t xml:space="preserve"> →</w:t>
            </w:r>
            <w:r w:rsidRPr="007F0BAC">
              <w:rPr>
                <w:sz w:val="18"/>
              </w:rPr>
              <w:t xml:space="preserve"> Píng Chōng Quán (</w:t>
            </w:r>
            <w:proofErr w:type="spellStart"/>
            <w:r w:rsidRPr="007F0BAC">
              <w:rPr>
                <w:rFonts w:ascii="MingLiU" w:eastAsia="MingLiU" w:hAnsi="MingLiU" w:cs="MS Gothic" w:hint="eastAsia"/>
                <w:sz w:val="18"/>
                <w:szCs w:val="18"/>
              </w:rPr>
              <w:t>平冲拳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 xml:space="preserve"> em “Direto”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>…</w:t>
            </w:r>
          </w:p>
          <w:p w14:paraId="45ED55B8" w14:textId="77777777" w:rsidR="00532950" w:rsidRPr="006A6DB7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Postura em Guarda Lateral </w:t>
            </w:r>
            <w:r w:rsidRPr="009824D2">
              <w:rPr>
                <w:sz w:val="18"/>
              </w:rPr>
              <w:t xml:space="preserve">→ </w:t>
            </w:r>
            <w:r w:rsidRPr="00AA7F24">
              <w:rPr>
                <w:i/>
                <w:color w:val="000000" w:themeColor="text1"/>
                <w:sz w:val="18"/>
              </w:rPr>
              <w:t>Cè Chuài Tuǐ</w:t>
            </w:r>
            <w:r w:rsidRPr="006F0DD0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Pr="006F0DD0">
              <w:rPr>
                <w:rFonts w:ascii="MingLiU" w:eastAsia="MingLiU" w:hAnsi="MingLiU" w:cs="MingLiU" w:hint="eastAsia"/>
                <w:color w:val="000000" w:themeColor="text1"/>
                <w:sz w:val="18"/>
              </w:rPr>
              <w:t>側踹腿</w:t>
            </w:r>
            <w:proofErr w:type="spellEnd"/>
            <w:r w:rsidRPr="00175679">
              <w:rPr>
                <w:color w:val="000000" w:themeColor="text1"/>
                <w:sz w:val="18"/>
              </w:rPr>
              <w:t>)</w:t>
            </w:r>
            <w:r>
              <w:rPr>
                <w:sz w:val="18"/>
              </w:rPr>
              <w:t xml:space="preserve"> →</w:t>
            </w:r>
            <w:r w:rsidRPr="007F0BAC">
              <w:rPr>
                <w:sz w:val="18"/>
              </w:rPr>
              <w:t>Píng Chōng Quán (</w:t>
            </w:r>
            <w:proofErr w:type="spellStart"/>
            <w:r w:rsidRPr="007F0BAC">
              <w:rPr>
                <w:rFonts w:ascii="MingLiU" w:eastAsia="MingLiU" w:hAnsi="MingLiU" w:cs="MS Gothic" w:hint="eastAsia"/>
                <w:sz w:val="18"/>
                <w:szCs w:val="18"/>
              </w:rPr>
              <w:t>平冲拳</w:t>
            </w:r>
            <w:proofErr w:type="spellEnd"/>
            <w:r w:rsidRPr="007F0BAC">
              <w:rPr>
                <w:sz w:val="18"/>
              </w:rPr>
              <w:t>)</w:t>
            </w:r>
            <w:r>
              <w:rPr>
                <w:sz w:val="18"/>
              </w:rPr>
              <w:t xml:space="preserve"> em “Jab”</w:t>
            </w:r>
            <w:r w:rsidRPr="009824D2">
              <w:rPr>
                <w:sz w:val="18"/>
              </w:rPr>
              <w:t xml:space="preserve"> →</w:t>
            </w:r>
            <w:r w:rsidRPr="007F0B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Gancho Penetrante </w:t>
            </w:r>
            <w:r w:rsidRPr="007F0BAC">
              <w:rPr>
                <w:sz w:val="18"/>
              </w:rPr>
              <w:t>Martelo/</w:t>
            </w:r>
            <w:r w:rsidRPr="007F0BAC">
              <w:t xml:space="preserve"> </w:t>
            </w:r>
            <w:r w:rsidRPr="007F0BAC">
              <w:rPr>
                <w:sz w:val="18"/>
              </w:rPr>
              <w:t xml:space="preserve">Pī </w:t>
            </w:r>
            <w:r w:rsidRPr="004E62F8">
              <w:rPr>
                <w:i/>
                <w:sz w:val="18"/>
              </w:rPr>
              <w:t>Guàn</w:t>
            </w:r>
            <w:r w:rsidRPr="007F0BAC">
              <w:rPr>
                <w:sz w:val="18"/>
              </w:rPr>
              <w:t xml:space="preserve"> quán (</w:t>
            </w:r>
            <w:proofErr w:type="spellStart"/>
            <w:r w:rsidRPr="007F0BAC">
              <w:rPr>
                <w:rFonts w:ascii="MingLiU" w:eastAsia="MingLiU" w:hAnsi="MingLiU" w:hint="eastAsia"/>
                <w:sz w:val="18"/>
                <w:szCs w:val="18"/>
              </w:rPr>
              <w:t>劈</w:t>
            </w:r>
            <w:r w:rsidRPr="00DA6008">
              <w:rPr>
                <w:rFonts w:ascii="MingLiU" w:eastAsia="MingLiU" w:hAnsi="MingLiU" w:hint="eastAsia"/>
                <w:sz w:val="18"/>
                <w:szCs w:val="18"/>
              </w:rPr>
              <w:t>贯</w:t>
            </w:r>
            <w:r w:rsidRPr="007F0BAC">
              <w:rPr>
                <w:rFonts w:ascii="MingLiU" w:eastAsia="MingLiU" w:hAnsi="MingLiU" w:hint="eastAsia"/>
                <w:sz w:val="18"/>
                <w:szCs w:val="18"/>
              </w:rPr>
              <w:t>拳</w:t>
            </w:r>
            <w:proofErr w:type="spellEnd"/>
            <w:r w:rsidRPr="007F0BAC">
              <w:rPr>
                <w:sz w:val="18"/>
              </w:rPr>
              <w:t>)</w:t>
            </w:r>
            <w:r w:rsidRPr="009824D2">
              <w:rPr>
                <w:sz w:val="18"/>
              </w:rPr>
              <w:t xml:space="preserve"> →</w:t>
            </w:r>
            <w:r>
              <w:rPr>
                <w:sz w:val="18"/>
              </w:rPr>
              <w:t>….</w:t>
            </w:r>
          </w:p>
          <w:p w14:paraId="3CFE4B83" w14:textId="77777777" w:rsidR="00532950" w:rsidRPr="005575EF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sz w:val="18"/>
              </w:rPr>
            </w:pPr>
            <w:r w:rsidRPr="00AA6DEF">
              <w:rPr>
                <w:sz w:val="18"/>
              </w:rPr>
              <w:t xml:space="preserve">Andamentos diversificados com outras técnicas de membro </w:t>
            </w:r>
            <w:r>
              <w:rPr>
                <w:sz w:val="18"/>
              </w:rPr>
              <w:t>superior e inferior consideradas</w:t>
            </w:r>
            <w:r>
              <w:rPr>
                <w:rStyle w:val="Refdenotaderodap"/>
                <w:sz w:val="18"/>
              </w:rPr>
              <w:footnoteReference w:id="1"/>
            </w:r>
            <w:r>
              <w:rPr>
                <w:sz w:val="18"/>
              </w:rPr>
              <w:t>.</w:t>
            </w:r>
            <w:r>
              <w:t xml:space="preserve"> </w:t>
            </w:r>
          </w:p>
          <w:p w14:paraId="02A3A800" w14:textId="77777777" w:rsidR="00532950" w:rsidRPr="005575EF" w:rsidRDefault="00532950" w:rsidP="00532950">
            <w:pPr>
              <w:pStyle w:val="PargrafodaLista"/>
              <w:numPr>
                <w:ilvl w:val="1"/>
                <w:numId w:val="4"/>
              </w:numPr>
              <w:spacing w:before="60" w:after="60" w:line="240" w:lineRule="auto"/>
              <w:rPr>
                <w:sz w:val="18"/>
              </w:rPr>
            </w:pPr>
            <w:r w:rsidRPr="00DC0B8A">
              <w:rPr>
                <w:b/>
                <w:sz w:val="18"/>
              </w:rPr>
              <w:t>Técnicas de projeção</w:t>
            </w:r>
            <w:r w:rsidRPr="005575EF">
              <w:rPr>
                <w:sz w:val="18"/>
              </w:rPr>
              <w:t xml:space="preserve"> (Shuāijiǎo/Shuāijiāo -  </w:t>
            </w:r>
            <w:proofErr w:type="spellStart"/>
            <w:r w:rsidRPr="005575EF">
              <w:rPr>
                <w:rFonts w:ascii="MS Gothic" w:eastAsia="MS Gothic" w:hAnsi="MS Gothic" w:cs="MS Gothic" w:hint="eastAsia"/>
                <w:sz w:val="18"/>
              </w:rPr>
              <w:t>摔角</w:t>
            </w:r>
            <w:proofErr w:type="spellEnd"/>
            <w:r w:rsidRPr="005575EF">
              <w:rPr>
                <w:sz w:val="18"/>
              </w:rPr>
              <w:t xml:space="preserve"> / </w:t>
            </w:r>
            <w:proofErr w:type="spellStart"/>
            <w:r w:rsidRPr="005575EF">
              <w:rPr>
                <w:rFonts w:ascii="MS Gothic" w:eastAsia="MS Gothic" w:hAnsi="MS Gothic" w:cs="MS Gothic" w:hint="eastAsia"/>
                <w:sz w:val="18"/>
              </w:rPr>
              <w:t>摔跤</w:t>
            </w:r>
            <w:proofErr w:type="spellEnd"/>
            <w:r w:rsidRPr="005575EF">
              <w:rPr>
                <w:sz w:val="18"/>
              </w:rPr>
              <w:t>):</w:t>
            </w:r>
          </w:p>
          <w:p w14:paraId="5B70BF72" w14:textId="77777777" w:rsidR="00532950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Ao membro inferior:</w:t>
            </w:r>
          </w:p>
          <w:p w14:paraId="0F6D6225" w14:textId="77777777" w:rsidR="00532950" w:rsidRDefault="00532950" w:rsidP="00532950">
            <w:pPr>
              <w:pStyle w:val="PargrafodaLista"/>
              <w:numPr>
                <w:ilvl w:val="3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Tomada por ambas as pernas com carga de ombro – projeção descendente posterior – postura final: </w:t>
            </w: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>
              <w:rPr>
                <w:rFonts w:cs="Arial"/>
                <w:sz w:val="18"/>
              </w:rPr>
              <w:t>;</w:t>
            </w:r>
          </w:p>
          <w:p w14:paraId="725AD4DE" w14:textId="77777777" w:rsidR="00532950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Membro inferior e tronco:</w:t>
            </w:r>
          </w:p>
          <w:p w14:paraId="21A54807" w14:textId="77777777" w:rsidR="00532950" w:rsidRDefault="00532950" w:rsidP="00532950">
            <w:pPr>
              <w:pStyle w:val="PargrafodaLista"/>
              <w:numPr>
                <w:ilvl w:val="3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Tomada pelo tronco e perna – projeção em rotação lateral descendente com eixo apoiado na coxa – postura final: </w:t>
            </w: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>
              <w:rPr>
                <w:rFonts w:cs="Arial"/>
                <w:sz w:val="18"/>
              </w:rPr>
              <w:t>;</w:t>
            </w:r>
          </w:p>
          <w:p w14:paraId="5CC9064A" w14:textId="77777777" w:rsidR="00532950" w:rsidRDefault="00532950" w:rsidP="00532950">
            <w:pPr>
              <w:pStyle w:val="PargrafodaLista"/>
              <w:numPr>
                <w:ilvl w:val="2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Membro superior:</w:t>
            </w:r>
          </w:p>
          <w:p w14:paraId="2703253E" w14:textId="77777777" w:rsidR="00532950" w:rsidRPr="00BE6EC4" w:rsidRDefault="00532950" w:rsidP="00532950">
            <w:pPr>
              <w:pStyle w:val="PargrafodaLista"/>
              <w:numPr>
                <w:ilvl w:val="3"/>
                <w:numId w:val="4"/>
              </w:num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Desvio de guarda com tomada pelo braço e antebraço - projeção em rotação lateral descendente – postura final: </w:t>
            </w:r>
            <w:r w:rsidRPr="00874A2E">
              <w:rPr>
                <w:sz w:val="18"/>
              </w:rPr>
              <w:t xml:space="preserve">Gōng Bù </w:t>
            </w:r>
            <w:r w:rsidRPr="00874A2E">
              <w:rPr>
                <w:rFonts w:ascii="MingLiU" w:eastAsia="MingLiU" w:hAnsi="MingLiU"/>
                <w:sz w:val="18"/>
              </w:rPr>
              <w:t>(</w:t>
            </w:r>
            <w:proofErr w:type="spellStart"/>
            <w:r w:rsidRPr="00874A2E">
              <w:rPr>
                <w:rFonts w:ascii="MingLiU" w:eastAsia="MingLiU" w:hAnsi="MingLiU" w:cs="MS Gothic" w:hint="eastAsia"/>
                <w:sz w:val="18"/>
              </w:rPr>
              <w:t>弓步</w:t>
            </w:r>
            <w:proofErr w:type="spellEnd"/>
            <w:r w:rsidRPr="00874A2E">
              <w:rPr>
                <w:rFonts w:ascii="MingLiU" w:eastAsia="MingLiU" w:hAnsi="MingLiU" w:cs="MS Gothic"/>
                <w:sz w:val="18"/>
              </w:rPr>
              <w:t>)</w:t>
            </w:r>
            <w:r>
              <w:rPr>
                <w:rFonts w:cs="Arial"/>
                <w:sz w:val="18"/>
              </w:rPr>
              <w:t>;</w:t>
            </w:r>
          </w:p>
          <w:p w14:paraId="3EB885A1" w14:textId="77777777" w:rsidR="00532950" w:rsidRPr="00BE6EC4" w:rsidRDefault="00532950" w:rsidP="001B1481">
            <w:pPr>
              <w:pStyle w:val="PargrafodaLista"/>
              <w:spacing w:before="60" w:after="60" w:line="240" w:lineRule="auto"/>
              <w:ind w:left="1080"/>
              <w:rPr>
                <w:rFonts w:cs="Arial"/>
                <w:sz w:val="18"/>
              </w:rPr>
            </w:pPr>
          </w:p>
        </w:tc>
        <w:tc>
          <w:tcPr>
            <w:tcW w:w="2551" w:type="dxa"/>
            <w:vMerge/>
          </w:tcPr>
          <w:p w14:paraId="47EB3D9E" w14:textId="77777777" w:rsidR="00532950" w:rsidRPr="00A5579B" w:rsidRDefault="00532950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6A79EDB" w14:textId="77777777" w:rsidR="00532950" w:rsidRPr="00A5579B" w:rsidRDefault="00532950" w:rsidP="001B1481">
            <w:pPr>
              <w:spacing w:before="60" w:after="60" w:line="240" w:lineRule="auto"/>
            </w:pPr>
          </w:p>
        </w:tc>
        <w:tc>
          <w:tcPr>
            <w:tcW w:w="2126" w:type="dxa"/>
            <w:vMerge/>
          </w:tcPr>
          <w:p w14:paraId="078603D7" w14:textId="77777777" w:rsidR="00532950" w:rsidRPr="00586635" w:rsidRDefault="00532950" w:rsidP="001B1481">
            <w:pPr>
              <w:spacing w:before="60" w:after="60" w:line="240" w:lineRule="auto"/>
              <w:rPr>
                <w:sz w:val="16"/>
              </w:rPr>
            </w:pPr>
          </w:p>
        </w:tc>
      </w:tr>
    </w:tbl>
    <w:p w14:paraId="3A41A5C0" w14:textId="77777777" w:rsidR="0033725A" w:rsidRDefault="0033725A" w:rsidP="0033725A">
      <w:pPr>
        <w:rPr>
          <w:lang w:eastAsia="pt-PT"/>
        </w:rPr>
      </w:pPr>
    </w:p>
    <w:p w14:paraId="03808DE5" w14:textId="77777777" w:rsidR="00532950" w:rsidRDefault="00532950" w:rsidP="0033725A">
      <w:pPr>
        <w:rPr>
          <w:lang w:eastAsia="pt-PT"/>
        </w:rPr>
        <w:sectPr w:rsidR="00532950" w:rsidSect="00891DF0">
          <w:headerReference w:type="default" r:id="rId29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2"/>
        <w:gridCol w:w="560"/>
        <w:gridCol w:w="447"/>
        <w:gridCol w:w="658"/>
        <w:gridCol w:w="2551"/>
        <w:gridCol w:w="2552"/>
        <w:gridCol w:w="2551"/>
      </w:tblGrid>
      <w:tr w:rsidR="00532950" w:rsidRPr="00A5579B" w14:paraId="6317B60E" w14:textId="77777777" w:rsidTr="001B1481">
        <w:trPr>
          <w:trHeight w:val="370"/>
        </w:trPr>
        <w:tc>
          <w:tcPr>
            <w:tcW w:w="6771" w:type="dxa"/>
            <w:gridSpan w:val="5"/>
            <w:shd w:val="clear" w:color="auto" w:fill="FF0000"/>
            <w:vAlign w:val="center"/>
          </w:tcPr>
          <w:p w14:paraId="75D0472E" w14:textId="77777777" w:rsidR="00532950" w:rsidRPr="00A5579B" w:rsidRDefault="00532950" w:rsidP="001B1481">
            <w:pPr>
              <w:spacing w:line="240" w:lineRule="auto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lastRenderedPageBreak/>
              <w:t>Temas</w:t>
            </w:r>
            <w:r>
              <w:rPr>
                <w:b/>
                <w:color w:val="FFFFFF"/>
              </w:rPr>
              <w:t xml:space="preserve"> ou submódulos do Módulo I</w:t>
            </w:r>
            <w:r>
              <w:t xml:space="preserve"> </w:t>
            </w:r>
            <w:r w:rsidRPr="004D44B5">
              <w:rPr>
                <w:b/>
                <w:color w:val="FFFFFF"/>
              </w:rPr>
              <w:t>– Faixa Amarela C/lista branca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5247AA5E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Competências de Saída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225FBF54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Critérios de Evidência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4E3BB190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Formas de Avaliação</w:t>
            </w:r>
          </w:p>
        </w:tc>
      </w:tr>
      <w:tr w:rsidR="00532950" w:rsidRPr="00A5579B" w14:paraId="737DF377" w14:textId="77777777" w:rsidTr="001B1481">
        <w:trPr>
          <w:trHeight w:val="133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14:paraId="1FB021A3" w14:textId="77777777" w:rsidR="00532950" w:rsidRPr="00A5579B" w:rsidRDefault="00532950" w:rsidP="001B1481">
            <w:pPr>
              <w:spacing w:line="240" w:lineRule="auto"/>
              <w:rPr>
                <w:b/>
              </w:rPr>
            </w:pPr>
            <w:r w:rsidRPr="007E7936">
              <w:rPr>
                <w:b/>
              </w:rPr>
              <w:t>Estudo de combate com aparelhos e pares</w:t>
            </w:r>
            <w:r>
              <w:rPr>
                <w:b/>
              </w:rPr>
              <w:t xml:space="preserve"> (EC)</w:t>
            </w:r>
          </w:p>
        </w:tc>
        <w:tc>
          <w:tcPr>
            <w:tcW w:w="2127" w:type="dxa"/>
            <w:gridSpan w:val="4"/>
            <w:shd w:val="clear" w:color="auto" w:fill="A6A6A6"/>
          </w:tcPr>
          <w:p w14:paraId="430728EE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</w:rPr>
            </w:pPr>
            <w:r w:rsidRPr="00A5579B">
              <w:rPr>
                <w:b/>
              </w:rPr>
              <w:t>Duração</w:t>
            </w:r>
          </w:p>
        </w:tc>
        <w:tc>
          <w:tcPr>
            <w:tcW w:w="2551" w:type="dxa"/>
            <w:vMerge w:val="restart"/>
          </w:tcPr>
          <w:p w14:paraId="04BA0D94" w14:textId="77777777" w:rsidR="00532950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 xml:space="preserve">Executar de forma precisa movimentos, sequências, direções, olhares, e outros elementos técnicos, </w:t>
            </w:r>
            <w:r w:rsidRPr="003F2C65">
              <w:rPr>
                <w:sz w:val="16"/>
              </w:rPr>
              <w:t>de acordo com os objetivos definidos para cada segmentação técnica</w:t>
            </w:r>
            <w:r>
              <w:rPr>
                <w:sz w:val="16"/>
              </w:rPr>
              <w:t>;</w:t>
            </w:r>
          </w:p>
          <w:p w14:paraId="70A79571" w14:textId="77777777" w:rsidR="00532950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Cooperar corretamente com parceiros no desenvolvimento e estudo das técnicas;</w:t>
            </w:r>
          </w:p>
          <w:p w14:paraId="681D1678" w14:textId="77777777" w:rsidR="00532950" w:rsidRPr="009A76EF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Utilizar de forma precisa e com a potência adequada os diversos aparelhos considerados.</w:t>
            </w:r>
          </w:p>
        </w:tc>
        <w:tc>
          <w:tcPr>
            <w:tcW w:w="2552" w:type="dxa"/>
            <w:vMerge w:val="restart"/>
          </w:tcPr>
          <w:p w14:paraId="3EF3F4B4" w14:textId="77777777" w:rsidR="00532950" w:rsidRDefault="00532950" w:rsidP="0053295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sz w:val="16"/>
                <w:szCs w:val="16"/>
              </w:rPr>
              <w:t xml:space="preserve">Demonstra e executa respeitando os princípios e objetivos adstritos a cada grupo de técnicas, estilo ou sistema </w:t>
            </w:r>
            <w:r>
              <w:rPr>
                <w:sz w:val="16"/>
                <w:szCs w:val="16"/>
              </w:rPr>
              <w:t>de combate</w:t>
            </w:r>
            <w:r w:rsidRPr="002654F2">
              <w:rPr>
                <w:sz w:val="16"/>
                <w:szCs w:val="16"/>
              </w:rPr>
              <w:t>;</w:t>
            </w:r>
          </w:p>
          <w:p w14:paraId="2FFF6194" w14:textId="77777777" w:rsidR="00532950" w:rsidRPr="00207ED2" w:rsidRDefault="00532950" w:rsidP="0053295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Utiliza aparelhos auxiliares de treino de forma segura e de acordo com objetivos definidos;</w:t>
            </w:r>
          </w:p>
          <w:p w14:paraId="734F297A" w14:textId="77777777" w:rsidR="00532950" w:rsidRPr="002654F2" w:rsidRDefault="00532950" w:rsidP="0053295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color w:val="000000" w:themeColor="text1"/>
                <w:sz w:val="16"/>
                <w:szCs w:val="16"/>
              </w:rPr>
              <w:t xml:space="preserve">Gōngbù </w:t>
            </w:r>
            <w:r w:rsidRPr="002654F2">
              <w:rPr>
                <w:rFonts w:ascii="MingLiU" w:eastAsia="MingLiU" w:hAnsi="MingLiU"/>
                <w:color w:val="000000" w:themeColor="text1"/>
                <w:sz w:val="18"/>
                <w:szCs w:val="16"/>
              </w:rPr>
              <w:t>(</w:t>
            </w:r>
            <w:proofErr w:type="spellStart"/>
            <w:r w:rsidRPr="002654F2">
              <w:rPr>
                <w:rFonts w:ascii="MingLiU" w:eastAsia="MingLiU" w:hAnsi="MingLiU" w:cs="MS Gothic" w:hint="eastAsia"/>
                <w:color w:val="000000" w:themeColor="text1"/>
                <w:sz w:val="18"/>
                <w:szCs w:val="16"/>
              </w:rPr>
              <w:t>弓步</w:t>
            </w:r>
            <w:proofErr w:type="spellEnd"/>
            <w:r w:rsidRPr="002654F2">
              <w:rPr>
                <w:rFonts w:ascii="MingLiU" w:eastAsia="MingLiU" w:hAnsi="MingLiU" w:cs="MS Gothic"/>
                <w:color w:val="000000" w:themeColor="text1"/>
                <w:sz w:val="18"/>
                <w:szCs w:val="16"/>
              </w:rPr>
              <w:t>)</w:t>
            </w:r>
            <w:r w:rsidRPr="002654F2">
              <w:rPr>
                <w:rFonts w:ascii="MingLiU" w:eastAsia="MingLiU" w:hAnsi="MingLiU" w:cs="MS Gothic"/>
                <w:color w:val="000000" w:themeColor="text1"/>
                <w:sz w:val="16"/>
                <w:szCs w:val="16"/>
              </w:rPr>
              <w:t xml:space="preserve"> </w:t>
            </w:r>
            <w:r w:rsidRPr="002654F2">
              <w:rPr>
                <w:sz w:val="16"/>
                <w:szCs w:val="16"/>
              </w:rPr>
              <w:t xml:space="preserve">com a coxa da perna da frente horizontal, o joelho da mesma perna sobre o peito do pé frontal, perna de trás esticada, pés bem assentes no solo e virados anterolateralmente;   </w:t>
            </w:r>
          </w:p>
          <w:p w14:paraId="3EF72ECC" w14:textId="77777777" w:rsidR="00532950" w:rsidRPr="002654F2" w:rsidRDefault="00532950" w:rsidP="0053295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color w:val="000000" w:themeColor="text1"/>
                <w:sz w:val="16"/>
                <w:szCs w:val="16"/>
              </w:rPr>
              <w:t xml:space="preserve">Dulibu </w:t>
            </w:r>
            <w:r w:rsidRPr="002654F2">
              <w:rPr>
                <w:rFonts w:ascii="MingLiU" w:eastAsia="MingLiU" w:hAnsi="MingLiU"/>
                <w:color w:val="000000" w:themeColor="text1"/>
                <w:sz w:val="18"/>
                <w:szCs w:val="16"/>
              </w:rPr>
              <w:t>(</w:t>
            </w:r>
            <w:proofErr w:type="spellStart"/>
            <w:r w:rsidRPr="002654F2">
              <w:rPr>
                <w:rFonts w:ascii="MingLiU" w:eastAsia="MingLiU" w:hAnsi="MingLiU" w:cs="MS Gothic" w:hint="eastAsia"/>
                <w:color w:val="000000" w:themeColor="text1"/>
                <w:sz w:val="18"/>
                <w:szCs w:val="16"/>
              </w:rPr>
              <w:t>獨立步</w:t>
            </w:r>
            <w:proofErr w:type="spellEnd"/>
            <w:r w:rsidRPr="002654F2">
              <w:rPr>
                <w:rFonts w:ascii="MingLiU" w:eastAsia="MingLiU" w:hAnsi="MingLiU" w:cs="MS Gothic"/>
                <w:color w:val="000000" w:themeColor="text1"/>
                <w:sz w:val="18"/>
                <w:szCs w:val="16"/>
              </w:rPr>
              <w:t>)</w:t>
            </w:r>
            <w:r w:rsidRPr="002654F2">
              <w:rPr>
                <w:sz w:val="16"/>
                <w:szCs w:val="16"/>
              </w:rPr>
              <w:t>com a perna de apoio esticada, o joelho da perna pendente levantado acima da cintura, o pé da perna pendente com os dedos a apontar para o solo;</w:t>
            </w:r>
          </w:p>
          <w:p w14:paraId="2BCB1D28" w14:textId="77777777" w:rsidR="00532950" w:rsidRPr="00F24316" w:rsidRDefault="00532950" w:rsidP="0053295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Extensão e alcance dos membros na execução das técnicas;</w:t>
            </w:r>
          </w:p>
          <w:p w14:paraId="2A2A413A" w14:textId="77777777" w:rsidR="00532950" w:rsidRPr="002654F2" w:rsidRDefault="00532950" w:rsidP="00532950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color w:val="000000" w:themeColor="text1"/>
                <w:sz w:val="16"/>
                <w:szCs w:val="16"/>
              </w:rPr>
              <w:t>Orienta olhares de acordo com objetivos.</w:t>
            </w:r>
          </w:p>
        </w:tc>
        <w:tc>
          <w:tcPr>
            <w:tcW w:w="2551" w:type="dxa"/>
            <w:vMerge w:val="restart"/>
          </w:tcPr>
          <w:p w14:paraId="321522AA" w14:textId="77777777" w:rsidR="00532950" w:rsidRPr="00586635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Observação e registo de desempenho durante o período de formação considerado,</w:t>
            </w:r>
            <w:r>
              <w:rPr>
                <w:sz w:val="16"/>
              </w:rPr>
              <w:t xml:space="preserve"> em grelha de avaliação própria;</w:t>
            </w:r>
          </w:p>
          <w:p w14:paraId="6FDFB05E" w14:textId="77777777" w:rsidR="00532950" w:rsidRPr="00B72E3F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Exame prático.</w:t>
            </w:r>
          </w:p>
        </w:tc>
      </w:tr>
      <w:tr w:rsidR="00532950" w:rsidRPr="00A5579B" w14:paraId="097BB064" w14:textId="77777777" w:rsidTr="001B1481">
        <w:trPr>
          <w:trHeight w:val="123"/>
        </w:trPr>
        <w:tc>
          <w:tcPr>
            <w:tcW w:w="4644" w:type="dxa"/>
            <w:vMerge/>
            <w:shd w:val="clear" w:color="auto" w:fill="F2F2F2"/>
          </w:tcPr>
          <w:p w14:paraId="41F21D08" w14:textId="77777777" w:rsidR="00532950" w:rsidRPr="00A5579B" w:rsidRDefault="00532950" w:rsidP="001B148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2" w:type="dxa"/>
          </w:tcPr>
          <w:p w14:paraId="00509F0A" w14:textId="77777777" w:rsidR="00532950" w:rsidRPr="009F7CD3" w:rsidRDefault="00532950" w:rsidP="001B1481">
            <w:pPr>
              <w:spacing w:line="240" w:lineRule="auto"/>
              <w:ind w:right="-60"/>
            </w:pPr>
            <w:r w:rsidRPr="009F7CD3">
              <w:t>CP:</w:t>
            </w:r>
          </w:p>
        </w:tc>
        <w:tc>
          <w:tcPr>
            <w:tcW w:w="560" w:type="dxa"/>
          </w:tcPr>
          <w:p w14:paraId="2FF20206" w14:textId="77777777" w:rsidR="00532950" w:rsidRPr="009F7CD3" w:rsidRDefault="00532950" w:rsidP="001B1481">
            <w:pPr>
              <w:spacing w:line="240" w:lineRule="auto"/>
            </w:pPr>
            <w:r>
              <w:t>25</w:t>
            </w:r>
          </w:p>
        </w:tc>
        <w:tc>
          <w:tcPr>
            <w:tcW w:w="447" w:type="dxa"/>
          </w:tcPr>
          <w:p w14:paraId="72446D48" w14:textId="77777777" w:rsidR="00532950" w:rsidRPr="009F7CD3" w:rsidRDefault="00532950" w:rsidP="001B1481">
            <w:pPr>
              <w:spacing w:line="240" w:lineRule="auto"/>
              <w:ind w:right="-108"/>
            </w:pPr>
            <w:r w:rsidRPr="009F7CD3">
              <w:t>CT:</w:t>
            </w:r>
          </w:p>
        </w:tc>
        <w:tc>
          <w:tcPr>
            <w:tcW w:w="658" w:type="dxa"/>
            <w:shd w:val="clear" w:color="auto" w:fill="A6A6A6" w:themeFill="background1" w:themeFillShade="A6"/>
          </w:tcPr>
          <w:p w14:paraId="462147DC" w14:textId="77777777" w:rsidR="00532950" w:rsidRPr="009F7CD3" w:rsidRDefault="00532950" w:rsidP="001B1481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05CEA18F" w14:textId="77777777" w:rsidR="00532950" w:rsidRPr="00A5579B" w:rsidRDefault="00532950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318AE3C" w14:textId="77777777" w:rsidR="00532950" w:rsidRPr="002654F2" w:rsidRDefault="00532950" w:rsidP="001B148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4E111FB" w14:textId="77777777" w:rsidR="00532950" w:rsidRPr="00586635" w:rsidRDefault="00532950" w:rsidP="001B1481">
            <w:pPr>
              <w:spacing w:before="60" w:after="60" w:line="240" w:lineRule="auto"/>
              <w:rPr>
                <w:sz w:val="16"/>
              </w:rPr>
            </w:pPr>
          </w:p>
        </w:tc>
      </w:tr>
      <w:tr w:rsidR="00532950" w:rsidRPr="00A5579B" w14:paraId="52F885F4" w14:textId="77777777" w:rsidTr="001B1481">
        <w:trPr>
          <w:trHeight w:val="716"/>
        </w:trPr>
        <w:tc>
          <w:tcPr>
            <w:tcW w:w="6771" w:type="dxa"/>
            <w:gridSpan w:val="5"/>
          </w:tcPr>
          <w:p w14:paraId="692A9683" w14:textId="77777777" w:rsidR="00532950" w:rsidRPr="00F801DA" w:rsidRDefault="00532950" w:rsidP="00532950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Sequências técnicas estudadas - </w:t>
            </w:r>
            <w:r w:rsidRPr="00110D23">
              <w:rPr>
                <w:i/>
                <w:sz w:val="18"/>
              </w:rPr>
              <w:t>Quán</w:t>
            </w:r>
            <w:r w:rsidRPr="009F1F02">
              <w:rPr>
                <w:sz w:val="18"/>
              </w:rPr>
              <w:t xml:space="preserve"> </w:t>
            </w:r>
            <w:r w:rsidRPr="00CD4C7F">
              <w:rPr>
                <w:i/>
                <w:sz w:val="18"/>
              </w:rPr>
              <w:t>Fǎ</w:t>
            </w:r>
            <w:r>
              <w:rPr>
                <w:rFonts w:ascii="MingLiU" w:eastAsia="MingLiU" w:hAnsi="MingLiU" w:cs="Arial Unicode M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83819">
              <w:rPr>
                <w:rFonts w:ascii="MingLiU" w:eastAsia="MingLiU" w:hAnsi="MingLiU" w:cs="MS Gothic" w:hint="eastAsia"/>
                <w:sz w:val="18"/>
                <w:szCs w:val="18"/>
              </w:rPr>
              <w:t>拳</w:t>
            </w:r>
            <w:r w:rsidRPr="001122B9">
              <w:rPr>
                <w:rFonts w:ascii="MingLiU" w:eastAsia="MingLiU" w:hAnsi="MingLiU" w:cs="MS Gothic" w:hint="eastAsia"/>
                <w:sz w:val="1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18"/>
              </w:rPr>
              <w:t>)</w:t>
            </w:r>
            <w:r w:rsidRPr="00F801DA">
              <w:rPr>
                <w:rFonts w:cs="Arial"/>
                <w:sz w:val="18"/>
              </w:rPr>
              <w:t>:</w:t>
            </w:r>
          </w:p>
          <w:p w14:paraId="21DD038C" w14:textId="77777777" w:rsidR="00532950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raquetes/luvas</w:t>
            </w:r>
            <w:r w:rsidRPr="00F801DA">
              <w:rPr>
                <w:rFonts w:cs="Arial"/>
                <w:sz w:val="18"/>
              </w:rPr>
              <w:t>;</w:t>
            </w:r>
          </w:p>
          <w:p w14:paraId="36DDD12D" w14:textId="77777777" w:rsidR="00532950" w:rsidRPr="00F801DA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escudos pequenos;</w:t>
            </w:r>
          </w:p>
          <w:p w14:paraId="76AE717A" w14:textId="77777777" w:rsidR="00532950" w:rsidRPr="00F801DA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saco</w:t>
            </w:r>
            <w:r w:rsidRPr="00F801DA">
              <w:rPr>
                <w:rFonts w:cs="Arial"/>
                <w:sz w:val="18"/>
              </w:rPr>
              <w:t>;</w:t>
            </w:r>
          </w:p>
          <w:p w14:paraId="1D445620" w14:textId="77777777" w:rsidR="00532950" w:rsidRPr="00F801DA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 parceiro</w:t>
            </w:r>
            <w:r w:rsidRPr="00F801DA">
              <w:rPr>
                <w:rFonts w:cs="Arial"/>
                <w:sz w:val="18"/>
              </w:rPr>
              <w:t>;</w:t>
            </w:r>
          </w:p>
          <w:p w14:paraId="61A8C664" w14:textId="77777777" w:rsidR="00532950" w:rsidRPr="00F801DA" w:rsidRDefault="00532950" w:rsidP="00532950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Sequências técnicas – </w:t>
            </w:r>
            <w:r w:rsidRPr="002C14D9">
              <w:rPr>
                <w:i/>
                <w:sz w:val="18"/>
              </w:rPr>
              <w:t>Tuǐ</w:t>
            </w:r>
            <w:r>
              <w:rPr>
                <w:sz w:val="18"/>
              </w:rPr>
              <w:t xml:space="preserve"> </w:t>
            </w:r>
            <w:r w:rsidRPr="00CD4C7F">
              <w:rPr>
                <w:i/>
                <w:sz w:val="18"/>
              </w:rPr>
              <w:t>Fǎ</w:t>
            </w:r>
            <w:r>
              <w:rPr>
                <w:rFonts w:ascii="MingLiU" w:eastAsia="MingLiU" w:hAnsi="MingLiU"/>
                <w:sz w:val="18"/>
                <w:szCs w:val="18"/>
              </w:rPr>
              <w:t xml:space="preserve"> (</w:t>
            </w:r>
            <w:proofErr w:type="spellStart"/>
            <w:r w:rsidRPr="006B1969">
              <w:rPr>
                <w:rFonts w:ascii="MingLiU" w:eastAsia="MingLiU" w:hAnsi="MingLiU" w:cs="PMingLiU" w:hint="eastAsia"/>
                <w:color w:val="000000"/>
                <w:sz w:val="18"/>
                <w:szCs w:val="18"/>
              </w:rPr>
              <w:t>腿</w:t>
            </w:r>
            <w:r w:rsidRPr="001122B9">
              <w:rPr>
                <w:rFonts w:ascii="MingLiU" w:eastAsia="MingLiU" w:hAnsi="MingLiU" w:cs="MS Gothic" w:hint="eastAsia"/>
                <w:sz w:val="18"/>
              </w:rPr>
              <w:t>法</w:t>
            </w:r>
            <w:proofErr w:type="spellEnd"/>
            <w:r>
              <w:rPr>
                <w:rFonts w:ascii="MingLiU" w:eastAsia="MingLiU" w:hAnsi="MingLiU" w:cs="MS Gothic"/>
                <w:sz w:val="18"/>
              </w:rPr>
              <w:t>)</w:t>
            </w:r>
            <w:r>
              <w:rPr>
                <w:rFonts w:cs="Arial"/>
                <w:sz w:val="18"/>
              </w:rPr>
              <w:t>:</w:t>
            </w:r>
          </w:p>
          <w:p w14:paraId="22CFD015" w14:textId="77777777" w:rsidR="00532950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saco</w:t>
            </w:r>
            <w:r w:rsidRPr="00F801DA">
              <w:rPr>
                <w:rFonts w:cs="Arial"/>
                <w:sz w:val="18"/>
              </w:rPr>
              <w:t>;</w:t>
            </w:r>
          </w:p>
          <w:p w14:paraId="196E82BC" w14:textId="77777777" w:rsidR="00532950" w:rsidRPr="00F801DA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“plastrons” ou escudos de dimensão pequena, média ou grande;</w:t>
            </w:r>
          </w:p>
          <w:p w14:paraId="3F9A1640" w14:textId="77777777" w:rsidR="00532950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 parceiro</w:t>
            </w:r>
            <w:r w:rsidRPr="00F801DA">
              <w:rPr>
                <w:rFonts w:cs="Arial"/>
                <w:sz w:val="18"/>
              </w:rPr>
              <w:t>;</w:t>
            </w:r>
          </w:p>
          <w:p w14:paraId="155478AF" w14:textId="77777777" w:rsidR="00532950" w:rsidRDefault="00532950" w:rsidP="00532950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Sequências técnicas básicas conjugadas (STBC) –  </w:t>
            </w:r>
            <w:r w:rsidRPr="00110D23">
              <w:rPr>
                <w:i/>
                <w:sz w:val="18"/>
              </w:rPr>
              <w:t>Quán</w:t>
            </w:r>
            <w:r w:rsidRPr="009F1F02">
              <w:rPr>
                <w:sz w:val="18"/>
              </w:rPr>
              <w:t xml:space="preserve"> </w:t>
            </w:r>
            <w:r w:rsidRPr="00CD4C7F">
              <w:rPr>
                <w:i/>
                <w:sz w:val="18"/>
              </w:rPr>
              <w:t>Fǎ</w:t>
            </w:r>
            <w:r>
              <w:rPr>
                <w:rFonts w:cs="Arial"/>
                <w:sz w:val="18"/>
              </w:rPr>
              <w:t xml:space="preserve">, </w:t>
            </w:r>
            <w:r w:rsidRPr="002C14D9">
              <w:rPr>
                <w:i/>
                <w:sz w:val="18"/>
              </w:rPr>
              <w:t>Tuǐ</w:t>
            </w:r>
            <w:r>
              <w:rPr>
                <w:sz w:val="18"/>
              </w:rPr>
              <w:t xml:space="preserve"> </w:t>
            </w:r>
            <w:r w:rsidRPr="00CD4C7F">
              <w:rPr>
                <w:i/>
                <w:sz w:val="18"/>
              </w:rPr>
              <w:t>Fǎ</w:t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sz w:val="18"/>
              </w:rPr>
              <w:t xml:space="preserve">Shuāi </w:t>
            </w:r>
            <w:r w:rsidRPr="00CD4C7F">
              <w:rPr>
                <w:i/>
                <w:sz w:val="18"/>
              </w:rPr>
              <w:t>Fǎ</w:t>
            </w:r>
            <w:r w:rsidRPr="005575EF">
              <w:rPr>
                <w:sz w:val="18"/>
              </w:rPr>
              <w:t xml:space="preserve"> -  </w:t>
            </w:r>
            <w:proofErr w:type="spellStart"/>
            <w:r>
              <w:rPr>
                <w:rFonts w:ascii="MS Gothic" w:eastAsia="MS Gothic" w:hAnsi="MS Gothic" w:cs="MS Gothic" w:hint="eastAsia"/>
                <w:sz w:val="18"/>
              </w:rPr>
              <w:t>摔</w:t>
            </w:r>
            <w:r w:rsidRPr="00CD4C7F">
              <w:rPr>
                <w:rFonts w:ascii="MS Gothic" w:eastAsia="MS Gothic" w:hAnsi="MS Gothic" w:cs="MS Gothic" w:hint="eastAsia"/>
                <w:sz w:val="18"/>
              </w:rPr>
              <w:t>法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(formato livre, orientado pelo treinador):</w:t>
            </w:r>
          </w:p>
          <w:p w14:paraId="64A68679" w14:textId="77777777" w:rsidR="00532950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 parceiro;</w:t>
            </w:r>
          </w:p>
          <w:p w14:paraId="6381B2EF" w14:textId="77777777" w:rsidR="00532950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saco</w:t>
            </w:r>
            <w:r w:rsidRPr="00F801DA">
              <w:rPr>
                <w:rFonts w:cs="Arial"/>
                <w:sz w:val="18"/>
              </w:rPr>
              <w:t>;</w:t>
            </w:r>
          </w:p>
          <w:p w14:paraId="01BA7902" w14:textId="77777777" w:rsidR="00532950" w:rsidRPr="00F801DA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“plastrons” ou escudos de dimensão pequena, média ou grande;</w:t>
            </w:r>
          </w:p>
          <w:p w14:paraId="69C0F0B4" w14:textId="77777777" w:rsidR="00532950" w:rsidRDefault="00532950" w:rsidP="00532950">
            <w:pPr>
              <w:pStyle w:val="PargrafodaLista"/>
              <w:numPr>
                <w:ilvl w:val="1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 raquetes/luvas.</w:t>
            </w:r>
          </w:p>
          <w:p w14:paraId="29DF2553" w14:textId="77777777" w:rsidR="00532950" w:rsidRPr="00692ABC" w:rsidRDefault="00532950" w:rsidP="00532950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 w:rsidRPr="00692ABC">
              <w:rPr>
                <w:rFonts w:cs="Arial"/>
                <w:sz w:val="18"/>
              </w:rPr>
              <w:t>“Sparring”</w:t>
            </w:r>
            <w:r>
              <w:rPr>
                <w:rFonts w:cs="Arial"/>
                <w:sz w:val="18"/>
              </w:rPr>
              <w:t xml:space="preserve"> ou combate de estudo com parceiro utilizando as técnicas de base estudadas</w:t>
            </w:r>
            <w:r w:rsidRPr="00692ABC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551" w:type="dxa"/>
            <w:vMerge/>
          </w:tcPr>
          <w:p w14:paraId="70A7BC43" w14:textId="77777777" w:rsidR="00532950" w:rsidRPr="00A5579B" w:rsidRDefault="00532950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DEE51BF" w14:textId="77777777" w:rsidR="00532950" w:rsidRPr="002654F2" w:rsidRDefault="00532950" w:rsidP="001B148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AC2EC84" w14:textId="77777777" w:rsidR="00532950" w:rsidRPr="00586635" w:rsidRDefault="00532950" w:rsidP="001B1481">
            <w:pPr>
              <w:spacing w:before="60" w:after="60" w:line="240" w:lineRule="auto"/>
              <w:rPr>
                <w:sz w:val="16"/>
              </w:rPr>
            </w:pPr>
          </w:p>
        </w:tc>
      </w:tr>
    </w:tbl>
    <w:p w14:paraId="2337C11A" w14:textId="77777777" w:rsidR="00532950" w:rsidRDefault="00532950" w:rsidP="0033725A">
      <w:pPr>
        <w:rPr>
          <w:lang w:eastAsia="pt-PT"/>
        </w:rPr>
      </w:pPr>
    </w:p>
    <w:p w14:paraId="2CF7C5A8" w14:textId="77777777" w:rsidR="00532950" w:rsidRDefault="00532950" w:rsidP="0033725A">
      <w:pPr>
        <w:rPr>
          <w:lang w:eastAsia="pt-PT"/>
        </w:rPr>
        <w:sectPr w:rsidR="00532950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38669540" w14:textId="77777777" w:rsidR="00532950" w:rsidRDefault="00532950" w:rsidP="0033725A">
      <w:pPr>
        <w:rPr>
          <w:lang w:eastAsia="pt-PT"/>
        </w:rPr>
      </w:pPr>
    </w:p>
    <w:tbl>
      <w:tblPr>
        <w:tblW w:w="14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2"/>
        <w:gridCol w:w="560"/>
        <w:gridCol w:w="461"/>
        <w:gridCol w:w="644"/>
        <w:gridCol w:w="2551"/>
        <w:gridCol w:w="2552"/>
        <w:gridCol w:w="2551"/>
      </w:tblGrid>
      <w:tr w:rsidR="00532950" w:rsidRPr="00A5579B" w14:paraId="5E780C99" w14:textId="77777777" w:rsidTr="001B1481">
        <w:trPr>
          <w:trHeight w:val="370"/>
        </w:trPr>
        <w:tc>
          <w:tcPr>
            <w:tcW w:w="6771" w:type="dxa"/>
            <w:gridSpan w:val="5"/>
            <w:shd w:val="clear" w:color="auto" w:fill="FF0000"/>
            <w:vAlign w:val="center"/>
          </w:tcPr>
          <w:p w14:paraId="52787C36" w14:textId="77777777" w:rsidR="00532950" w:rsidRPr="00A5579B" w:rsidRDefault="00532950" w:rsidP="001B1481">
            <w:pPr>
              <w:spacing w:line="240" w:lineRule="auto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Temas</w:t>
            </w:r>
            <w:r>
              <w:rPr>
                <w:b/>
                <w:color w:val="FFFFFF"/>
              </w:rPr>
              <w:t xml:space="preserve"> ou submódulos do Módulo I</w:t>
            </w:r>
            <w:r>
              <w:t xml:space="preserve"> </w:t>
            </w:r>
            <w:r w:rsidRPr="004D44B5">
              <w:rPr>
                <w:b/>
                <w:color w:val="FFFFFF"/>
              </w:rPr>
              <w:t>– Faixa Amarela C/lista branca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7341F3CA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Competências de Saída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443273DC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Critérios de Evidência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5E9392EA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Formas de Avaliação</w:t>
            </w:r>
          </w:p>
        </w:tc>
      </w:tr>
      <w:tr w:rsidR="00532950" w:rsidRPr="00586635" w14:paraId="1F8C66D0" w14:textId="77777777" w:rsidTr="001B1481">
        <w:trPr>
          <w:trHeight w:val="133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14:paraId="3E883182" w14:textId="77777777" w:rsidR="00532950" w:rsidRPr="00A5579B" w:rsidRDefault="00532950" w:rsidP="001B1481">
            <w:pPr>
              <w:spacing w:line="240" w:lineRule="auto"/>
              <w:rPr>
                <w:b/>
              </w:rPr>
            </w:pPr>
            <w:r w:rsidRPr="009F395B">
              <w:rPr>
                <w:b/>
              </w:rPr>
              <w:t xml:space="preserve">Aplicações </w:t>
            </w:r>
            <w:r>
              <w:rPr>
                <w:b/>
              </w:rPr>
              <w:t>Técnicas e Estratégias (Duì Dǎ/</w:t>
            </w:r>
            <w:proofErr w:type="spellStart"/>
            <w:r w:rsidRPr="00DF2882">
              <w:rPr>
                <w:rFonts w:ascii="MingLiU" w:eastAsia="MingLiU" w:hAnsi="MingLiU" w:cs="MS Gothic" w:hint="eastAsia"/>
              </w:rPr>
              <w:t>對打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7" w:type="dxa"/>
            <w:gridSpan w:val="4"/>
            <w:shd w:val="clear" w:color="auto" w:fill="A6A6A6"/>
          </w:tcPr>
          <w:p w14:paraId="09E01F99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</w:rPr>
            </w:pPr>
            <w:r w:rsidRPr="00A5579B">
              <w:rPr>
                <w:b/>
              </w:rPr>
              <w:t>Duração</w:t>
            </w:r>
          </w:p>
        </w:tc>
        <w:tc>
          <w:tcPr>
            <w:tcW w:w="2551" w:type="dxa"/>
            <w:vMerge w:val="restart"/>
          </w:tcPr>
          <w:p w14:paraId="7628DC1D" w14:textId="77777777" w:rsidR="00532950" w:rsidRPr="002654F2" w:rsidRDefault="00532950" w:rsidP="0053295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sz w:val="16"/>
                <w:szCs w:val="16"/>
              </w:rPr>
              <w:t xml:space="preserve">Compreender, executar e integrar em simulações da realidade, de forma correta e eficaz, as técnicas e aplicações </w:t>
            </w:r>
            <w:r>
              <w:rPr>
                <w:sz w:val="16"/>
                <w:szCs w:val="16"/>
              </w:rPr>
              <w:t xml:space="preserve">estudadas </w:t>
            </w:r>
            <w:r w:rsidRPr="00FC4DEA">
              <w:rPr>
                <w:sz w:val="16"/>
              </w:rPr>
              <w:t>(bater, bloquear e projetar)</w:t>
            </w:r>
            <w:r w:rsidRPr="002654F2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vMerge w:val="restart"/>
          </w:tcPr>
          <w:p w14:paraId="189132D5" w14:textId="77777777" w:rsidR="00532950" w:rsidRPr="002654F2" w:rsidRDefault="00532950" w:rsidP="0053295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sz w:val="16"/>
                <w:szCs w:val="16"/>
              </w:rPr>
              <w:t>Executa de forma fluida e eficaz a anulação de ameaças simuladas;</w:t>
            </w:r>
          </w:p>
          <w:p w14:paraId="1557D73E" w14:textId="77777777" w:rsidR="00532950" w:rsidRPr="002654F2" w:rsidRDefault="00532950" w:rsidP="0053295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sz w:val="16"/>
                <w:szCs w:val="16"/>
              </w:rPr>
            </w:pPr>
            <w:r w:rsidRPr="002654F2">
              <w:rPr>
                <w:sz w:val="16"/>
                <w:szCs w:val="16"/>
              </w:rPr>
              <w:t>Adapta técnicas a alterações da realidade simulada.</w:t>
            </w:r>
          </w:p>
        </w:tc>
        <w:tc>
          <w:tcPr>
            <w:tcW w:w="2551" w:type="dxa"/>
            <w:vMerge w:val="restart"/>
          </w:tcPr>
          <w:p w14:paraId="65E93266" w14:textId="77777777" w:rsidR="00532950" w:rsidRPr="00586635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Observação e registo de desempenho durante o período de formação considerado,</w:t>
            </w:r>
            <w:r>
              <w:rPr>
                <w:sz w:val="16"/>
              </w:rPr>
              <w:t xml:space="preserve"> em grelha de avaliação própria;</w:t>
            </w:r>
          </w:p>
          <w:p w14:paraId="3E3F5AD5" w14:textId="77777777" w:rsidR="00532950" w:rsidRPr="00586635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Exame prático.</w:t>
            </w:r>
          </w:p>
        </w:tc>
      </w:tr>
      <w:tr w:rsidR="00532950" w:rsidRPr="00586635" w14:paraId="542A2F1B" w14:textId="77777777" w:rsidTr="001B1481">
        <w:trPr>
          <w:trHeight w:val="123"/>
        </w:trPr>
        <w:tc>
          <w:tcPr>
            <w:tcW w:w="4644" w:type="dxa"/>
            <w:vMerge/>
            <w:shd w:val="clear" w:color="auto" w:fill="F2F2F2"/>
          </w:tcPr>
          <w:p w14:paraId="6850ED56" w14:textId="77777777" w:rsidR="00532950" w:rsidRPr="00A5579B" w:rsidRDefault="00532950" w:rsidP="001B148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2" w:type="dxa"/>
          </w:tcPr>
          <w:p w14:paraId="03ADE9CB" w14:textId="77777777" w:rsidR="00532950" w:rsidRPr="009F7CD3" w:rsidRDefault="00532950" w:rsidP="001B1481">
            <w:pPr>
              <w:spacing w:line="240" w:lineRule="auto"/>
              <w:ind w:right="-60"/>
            </w:pPr>
            <w:r w:rsidRPr="009F7CD3">
              <w:t>CP:</w:t>
            </w:r>
          </w:p>
        </w:tc>
        <w:tc>
          <w:tcPr>
            <w:tcW w:w="560" w:type="dxa"/>
          </w:tcPr>
          <w:p w14:paraId="41EEB34A" w14:textId="77777777" w:rsidR="00532950" w:rsidRPr="009F7CD3" w:rsidRDefault="00532950" w:rsidP="001B1481">
            <w:pPr>
              <w:spacing w:line="240" w:lineRule="auto"/>
            </w:pPr>
            <w:r>
              <w:t>10</w:t>
            </w:r>
          </w:p>
        </w:tc>
        <w:tc>
          <w:tcPr>
            <w:tcW w:w="461" w:type="dxa"/>
          </w:tcPr>
          <w:p w14:paraId="7D60ED9A" w14:textId="77777777" w:rsidR="00532950" w:rsidRPr="009F7CD3" w:rsidRDefault="00532950" w:rsidP="001B1481">
            <w:pPr>
              <w:spacing w:line="240" w:lineRule="auto"/>
              <w:ind w:right="-108"/>
            </w:pPr>
            <w:r w:rsidRPr="009F7CD3">
              <w:t>CT:</w:t>
            </w:r>
          </w:p>
        </w:tc>
        <w:tc>
          <w:tcPr>
            <w:tcW w:w="644" w:type="dxa"/>
            <w:shd w:val="clear" w:color="auto" w:fill="A6A6A6" w:themeFill="background1" w:themeFillShade="A6"/>
          </w:tcPr>
          <w:p w14:paraId="0A883757" w14:textId="77777777" w:rsidR="00532950" w:rsidRPr="009F7CD3" w:rsidRDefault="00532950" w:rsidP="001B1481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26BFCAF7" w14:textId="77777777" w:rsidR="00532950" w:rsidRPr="00A5579B" w:rsidRDefault="00532950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6DA2EB6" w14:textId="77777777" w:rsidR="00532950" w:rsidRPr="00A5579B" w:rsidRDefault="00532950" w:rsidP="001B1481">
            <w:pPr>
              <w:spacing w:before="60" w:after="60" w:line="240" w:lineRule="auto"/>
            </w:pPr>
          </w:p>
        </w:tc>
        <w:tc>
          <w:tcPr>
            <w:tcW w:w="2551" w:type="dxa"/>
            <w:vMerge/>
          </w:tcPr>
          <w:p w14:paraId="1B3ED2D0" w14:textId="77777777" w:rsidR="00532950" w:rsidRPr="00586635" w:rsidRDefault="00532950" w:rsidP="001B1481">
            <w:pPr>
              <w:spacing w:before="60" w:after="60" w:line="240" w:lineRule="auto"/>
              <w:rPr>
                <w:sz w:val="16"/>
              </w:rPr>
            </w:pPr>
          </w:p>
        </w:tc>
      </w:tr>
      <w:tr w:rsidR="00532950" w:rsidRPr="00586635" w14:paraId="67A49736" w14:textId="77777777" w:rsidTr="001B1481">
        <w:trPr>
          <w:trHeight w:val="707"/>
        </w:trPr>
        <w:tc>
          <w:tcPr>
            <w:tcW w:w="6771" w:type="dxa"/>
            <w:gridSpan w:val="5"/>
          </w:tcPr>
          <w:p w14:paraId="715E0BD4" w14:textId="77777777" w:rsidR="00532950" w:rsidRDefault="00532950" w:rsidP="00532950">
            <w:pPr>
              <w:pStyle w:val="PargrafodaLista"/>
              <w:numPr>
                <w:ilvl w:val="0"/>
                <w:numId w:val="6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Integração </w:t>
            </w:r>
            <w:r w:rsidRPr="00572189">
              <w:rPr>
                <w:rFonts w:cs="Arial"/>
                <w:sz w:val="18"/>
                <w:szCs w:val="18"/>
              </w:rPr>
              <w:t xml:space="preserve">do estudo de combate efetuado em aplicações completas </w:t>
            </w:r>
            <w:r>
              <w:rPr>
                <w:rFonts w:cs="Arial"/>
                <w:sz w:val="18"/>
                <w:szCs w:val="18"/>
              </w:rPr>
              <w:t xml:space="preserve">agrupadas </w:t>
            </w:r>
            <w:r w:rsidRPr="00572189">
              <w:rPr>
                <w:rFonts w:cs="Arial"/>
                <w:sz w:val="18"/>
                <w:szCs w:val="18"/>
              </w:rPr>
              <w:t>segun</w:t>
            </w:r>
            <w:r>
              <w:rPr>
                <w:rFonts w:cs="Arial"/>
                <w:sz w:val="18"/>
                <w:szCs w:val="18"/>
              </w:rPr>
              <w:t>do a as fórmulas “</w:t>
            </w:r>
            <w:r w:rsidRPr="00242777">
              <w:rPr>
                <w:i/>
                <w:sz w:val="18"/>
              </w:rPr>
              <w:t>Tī</w:t>
            </w:r>
            <w:r w:rsidRPr="00242777">
              <w:rPr>
                <w:rFonts w:cs="Arial"/>
                <w:sz w:val="18"/>
                <w:szCs w:val="18"/>
              </w:rPr>
              <w:t xml:space="preserve"> Dǎ Shuāi</w:t>
            </w:r>
            <w:r>
              <w:rPr>
                <w:rFonts w:cs="Arial"/>
                <w:sz w:val="18"/>
                <w:szCs w:val="18"/>
              </w:rPr>
              <w:t xml:space="preserve">” e </w:t>
            </w:r>
            <w:r w:rsidRPr="00572189">
              <w:rPr>
                <w:rFonts w:cs="Arial"/>
                <w:sz w:val="18"/>
                <w:szCs w:val="18"/>
              </w:rPr>
              <w:t>“</w:t>
            </w:r>
            <w:r w:rsidRPr="00242777">
              <w:rPr>
                <w:rFonts w:cs="Arial"/>
                <w:sz w:val="18"/>
                <w:szCs w:val="18"/>
              </w:rPr>
              <w:t>Shuāi</w:t>
            </w:r>
            <w:r>
              <w:rPr>
                <w:rFonts w:cs="Arial"/>
                <w:sz w:val="18"/>
                <w:szCs w:val="18"/>
              </w:rPr>
              <w:t>”;</w:t>
            </w:r>
          </w:p>
          <w:p w14:paraId="3FF8A8DF" w14:textId="77777777" w:rsidR="00532950" w:rsidRPr="001748F2" w:rsidRDefault="00532950" w:rsidP="00532950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Desenvolvimento de estratégias de combate adaptativas, utilizando as aplicações estudadas, para regulação defensiva, ofensiva e reativa em ambiente de combate.</w:t>
            </w:r>
          </w:p>
        </w:tc>
        <w:tc>
          <w:tcPr>
            <w:tcW w:w="2551" w:type="dxa"/>
            <w:vMerge/>
          </w:tcPr>
          <w:p w14:paraId="4173395F" w14:textId="77777777" w:rsidR="00532950" w:rsidRPr="00A5579B" w:rsidRDefault="00532950" w:rsidP="001B1481">
            <w:pPr>
              <w:spacing w:before="60" w:after="60"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C6CBA7D" w14:textId="77777777" w:rsidR="00532950" w:rsidRPr="00A5579B" w:rsidRDefault="00532950" w:rsidP="001B1481">
            <w:pPr>
              <w:spacing w:before="60" w:after="60" w:line="240" w:lineRule="auto"/>
            </w:pPr>
          </w:p>
        </w:tc>
        <w:tc>
          <w:tcPr>
            <w:tcW w:w="2551" w:type="dxa"/>
            <w:vMerge/>
          </w:tcPr>
          <w:p w14:paraId="723B4A76" w14:textId="77777777" w:rsidR="00532950" w:rsidRPr="00586635" w:rsidRDefault="00532950" w:rsidP="001B1481">
            <w:pPr>
              <w:spacing w:before="60" w:after="60" w:line="240" w:lineRule="auto"/>
              <w:rPr>
                <w:sz w:val="16"/>
              </w:rPr>
            </w:pPr>
          </w:p>
        </w:tc>
      </w:tr>
    </w:tbl>
    <w:p w14:paraId="3049E6AF" w14:textId="77777777" w:rsidR="00532950" w:rsidRDefault="00532950" w:rsidP="0033725A">
      <w:pPr>
        <w:rPr>
          <w:lang w:eastAsia="pt-PT"/>
        </w:rPr>
      </w:pPr>
    </w:p>
    <w:tbl>
      <w:tblPr>
        <w:tblW w:w="14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2"/>
        <w:gridCol w:w="560"/>
        <w:gridCol w:w="461"/>
        <w:gridCol w:w="644"/>
        <w:gridCol w:w="2551"/>
        <w:gridCol w:w="2552"/>
        <w:gridCol w:w="2551"/>
      </w:tblGrid>
      <w:tr w:rsidR="00532950" w:rsidRPr="00A5579B" w14:paraId="6C29A2A6" w14:textId="77777777" w:rsidTr="001B1481">
        <w:trPr>
          <w:trHeight w:val="370"/>
        </w:trPr>
        <w:tc>
          <w:tcPr>
            <w:tcW w:w="6771" w:type="dxa"/>
            <w:gridSpan w:val="5"/>
            <w:shd w:val="clear" w:color="auto" w:fill="FF0000"/>
            <w:vAlign w:val="center"/>
          </w:tcPr>
          <w:p w14:paraId="1E2388EA" w14:textId="77777777" w:rsidR="00532950" w:rsidRPr="00A5579B" w:rsidRDefault="00532950" w:rsidP="001B1481">
            <w:pPr>
              <w:spacing w:line="240" w:lineRule="auto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Temas</w:t>
            </w:r>
            <w:r>
              <w:rPr>
                <w:b/>
                <w:color w:val="FFFFFF"/>
              </w:rPr>
              <w:t xml:space="preserve"> ou submódulos do Módulo I</w:t>
            </w:r>
            <w:r>
              <w:t xml:space="preserve"> </w:t>
            </w:r>
            <w:r w:rsidRPr="004D44B5">
              <w:rPr>
                <w:b/>
                <w:color w:val="FFFFFF"/>
              </w:rPr>
              <w:t>– Faixa Amarela C/lista branca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54483B78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Competências de Saída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21E48DA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Critérios de Evidência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0EDDC05F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  <w:color w:val="FFFFFF"/>
              </w:rPr>
            </w:pPr>
            <w:r w:rsidRPr="00A5579B">
              <w:rPr>
                <w:b/>
                <w:color w:val="FFFFFF"/>
              </w:rPr>
              <w:t>Formas de Avaliação</w:t>
            </w:r>
          </w:p>
        </w:tc>
      </w:tr>
      <w:tr w:rsidR="00532950" w:rsidRPr="00A5579B" w14:paraId="634DBD83" w14:textId="77777777" w:rsidTr="001B1481">
        <w:trPr>
          <w:trHeight w:val="133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14:paraId="1451A59B" w14:textId="77777777" w:rsidR="00532950" w:rsidRPr="00A5579B" w:rsidRDefault="00532950" w:rsidP="001B1481">
            <w:pPr>
              <w:spacing w:line="240" w:lineRule="auto"/>
              <w:rPr>
                <w:b/>
              </w:rPr>
            </w:pPr>
            <w:r w:rsidRPr="00DE7DBC">
              <w:rPr>
                <w:b/>
              </w:rPr>
              <w:t>Higiene e segurança</w:t>
            </w:r>
            <w:r>
              <w:rPr>
                <w:b/>
              </w:rPr>
              <w:t xml:space="preserve"> (específicas)</w:t>
            </w:r>
          </w:p>
        </w:tc>
        <w:tc>
          <w:tcPr>
            <w:tcW w:w="2127" w:type="dxa"/>
            <w:gridSpan w:val="4"/>
            <w:shd w:val="clear" w:color="auto" w:fill="A6A6A6"/>
          </w:tcPr>
          <w:p w14:paraId="1B4AE2FC" w14:textId="77777777" w:rsidR="00532950" w:rsidRPr="00A5579B" w:rsidRDefault="00532950" w:rsidP="001B1481">
            <w:pPr>
              <w:spacing w:line="240" w:lineRule="auto"/>
              <w:jc w:val="center"/>
              <w:rPr>
                <w:b/>
              </w:rPr>
            </w:pPr>
            <w:r w:rsidRPr="00A5579B">
              <w:rPr>
                <w:b/>
              </w:rPr>
              <w:t>Duração</w:t>
            </w:r>
          </w:p>
        </w:tc>
        <w:tc>
          <w:tcPr>
            <w:tcW w:w="2551" w:type="dxa"/>
            <w:vMerge w:val="restart"/>
          </w:tcPr>
          <w:p w14:paraId="22F28F74" w14:textId="77777777" w:rsidR="00532950" w:rsidRPr="007539DB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  <w:rPr>
                <w:sz w:val="16"/>
              </w:rPr>
            </w:pPr>
            <w:r w:rsidRPr="007539DB">
              <w:rPr>
                <w:sz w:val="16"/>
              </w:rPr>
              <w:t>Identificar e solucionar problemas de higiene e segurança nos treinos;</w:t>
            </w:r>
          </w:p>
          <w:p w14:paraId="4E760791" w14:textId="77777777" w:rsidR="00532950" w:rsidRPr="00A5579B" w:rsidRDefault="00532950" w:rsidP="00532950">
            <w:pPr>
              <w:pStyle w:val="PargrafodaLista"/>
              <w:numPr>
                <w:ilvl w:val="0"/>
                <w:numId w:val="2"/>
              </w:numPr>
              <w:spacing w:before="60" w:after="60" w:line="240" w:lineRule="auto"/>
            </w:pPr>
            <w:r w:rsidRPr="007539DB">
              <w:rPr>
                <w:sz w:val="16"/>
              </w:rPr>
              <w:t xml:space="preserve">Adotar </w:t>
            </w:r>
            <w:r>
              <w:rPr>
                <w:sz w:val="16"/>
              </w:rPr>
              <w:t xml:space="preserve">e implementar a adoção de </w:t>
            </w:r>
            <w:r w:rsidRPr="007539DB">
              <w:rPr>
                <w:sz w:val="16"/>
              </w:rPr>
              <w:t>medidas de segurança na utilização de aparelhos e armas.</w:t>
            </w:r>
          </w:p>
        </w:tc>
        <w:tc>
          <w:tcPr>
            <w:tcW w:w="2552" w:type="dxa"/>
            <w:vMerge w:val="restart"/>
          </w:tcPr>
          <w:p w14:paraId="210D28E2" w14:textId="77777777" w:rsidR="00532950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Mostra higiene pessoal e de equipamentos;</w:t>
            </w:r>
          </w:p>
          <w:p w14:paraId="10E62C76" w14:textId="77777777" w:rsidR="00532950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Demonstra preocupação com a higiene do local de treino e atua em consonância;</w:t>
            </w:r>
          </w:p>
          <w:p w14:paraId="694473D8" w14:textId="77777777" w:rsidR="00532950" w:rsidRPr="005E2FFD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>
              <w:rPr>
                <w:sz w:val="16"/>
              </w:rPr>
              <w:t>Observa distâncias de segurança, identifica situações de risco e age em consonância.</w:t>
            </w:r>
          </w:p>
        </w:tc>
        <w:tc>
          <w:tcPr>
            <w:tcW w:w="2551" w:type="dxa"/>
            <w:vMerge w:val="restart"/>
          </w:tcPr>
          <w:p w14:paraId="021D2287" w14:textId="77777777" w:rsidR="00532950" w:rsidRPr="00586635" w:rsidRDefault="00532950" w:rsidP="00532950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sz w:val="16"/>
              </w:rPr>
            </w:pPr>
            <w:r w:rsidRPr="00586635">
              <w:rPr>
                <w:sz w:val="16"/>
              </w:rPr>
              <w:t>Observação e registo de desempenho durante o período de formação considerado,</w:t>
            </w:r>
            <w:r>
              <w:rPr>
                <w:sz w:val="16"/>
              </w:rPr>
              <w:t xml:space="preserve"> em grelha de avaliação própria;</w:t>
            </w:r>
          </w:p>
          <w:p w14:paraId="32C24E97" w14:textId="77777777" w:rsidR="00532950" w:rsidRPr="00A5579B" w:rsidRDefault="00532950" w:rsidP="001B1481">
            <w:pPr>
              <w:spacing w:before="60" w:after="60" w:line="240" w:lineRule="auto"/>
            </w:pPr>
          </w:p>
        </w:tc>
      </w:tr>
      <w:tr w:rsidR="00532950" w:rsidRPr="00A5579B" w14:paraId="5D145605" w14:textId="77777777" w:rsidTr="001B1481">
        <w:trPr>
          <w:trHeight w:val="123"/>
        </w:trPr>
        <w:tc>
          <w:tcPr>
            <w:tcW w:w="4644" w:type="dxa"/>
            <w:vMerge/>
            <w:shd w:val="clear" w:color="auto" w:fill="F2F2F2"/>
          </w:tcPr>
          <w:p w14:paraId="386C4672" w14:textId="77777777" w:rsidR="00532950" w:rsidRPr="00A5579B" w:rsidRDefault="00532950" w:rsidP="001B148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62" w:type="dxa"/>
          </w:tcPr>
          <w:p w14:paraId="2CD766EC" w14:textId="77777777" w:rsidR="00532950" w:rsidRPr="009F7CD3" w:rsidRDefault="00532950" w:rsidP="001B1481">
            <w:pPr>
              <w:spacing w:line="240" w:lineRule="auto"/>
              <w:ind w:right="-60"/>
            </w:pPr>
            <w:r w:rsidRPr="009F7CD3">
              <w:t>CP:</w:t>
            </w:r>
          </w:p>
        </w:tc>
        <w:tc>
          <w:tcPr>
            <w:tcW w:w="560" w:type="dxa"/>
            <w:shd w:val="clear" w:color="auto" w:fill="A6A6A6" w:themeFill="background1" w:themeFillShade="A6"/>
          </w:tcPr>
          <w:p w14:paraId="5E94279A" w14:textId="77777777" w:rsidR="00532950" w:rsidRPr="009F7CD3" w:rsidRDefault="00532950" w:rsidP="001B1481">
            <w:pPr>
              <w:spacing w:line="240" w:lineRule="auto"/>
            </w:pPr>
          </w:p>
        </w:tc>
        <w:tc>
          <w:tcPr>
            <w:tcW w:w="461" w:type="dxa"/>
          </w:tcPr>
          <w:p w14:paraId="74C01DCD" w14:textId="77777777" w:rsidR="00532950" w:rsidRPr="009F7CD3" w:rsidRDefault="00532950" w:rsidP="001B1481">
            <w:pPr>
              <w:spacing w:line="240" w:lineRule="auto"/>
              <w:ind w:right="-108"/>
            </w:pPr>
            <w:r w:rsidRPr="009F7CD3">
              <w:t>CT:</w:t>
            </w:r>
          </w:p>
        </w:tc>
        <w:tc>
          <w:tcPr>
            <w:tcW w:w="644" w:type="dxa"/>
          </w:tcPr>
          <w:p w14:paraId="09444008" w14:textId="77777777" w:rsidR="00532950" w:rsidRPr="009F7CD3" w:rsidRDefault="00532950" w:rsidP="001B1481">
            <w:pPr>
              <w:spacing w:line="240" w:lineRule="auto"/>
            </w:pPr>
            <w:r>
              <w:t>2</w:t>
            </w:r>
          </w:p>
        </w:tc>
        <w:tc>
          <w:tcPr>
            <w:tcW w:w="2551" w:type="dxa"/>
            <w:vMerge/>
          </w:tcPr>
          <w:p w14:paraId="1A591E71" w14:textId="77777777" w:rsidR="00532950" w:rsidRPr="00A5579B" w:rsidRDefault="00532950" w:rsidP="001B1481">
            <w:pPr>
              <w:spacing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7F19CFB" w14:textId="77777777" w:rsidR="00532950" w:rsidRPr="00A5579B" w:rsidRDefault="00532950" w:rsidP="001B1481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3B203169" w14:textId="77777777" w:rsidR="00532950" w:rsidRPr="00A5579B" w:rsidRDefault="00532950" w:rsidP="001B1481">
            <w:pPr>
              <w:spacing w:line="240" w:lineRule="auto"/>
            </w:pPr>
          </w:p>
        </w:tc>
      </w:tr>
      <w:tr w:rsidR="00532950" w:rsidRPr="00A5579B" w14:paraId="45AA0C09" w14:textId="77777777" w:rsidTr="001B1481">
        <w:trPr>
          <w:trHeight w:val="697"/>
        </w:trPr>
        <w:tc>
          <w:tcPr>
            <w:tcW w:w="6771" w:type="dxa"/>
            <w:gridSpan w:val="5"/>
          </w:tcPr>
          <w:p w14:paraId="7034E597" w14:textId="77777777" w:rsidR="00532950" w:rsidRPr="00062E7B" w:rsidRDefault="00532950" w:rsidP="001B148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62E7B">
              <w:rPr>
                <w:rFonts w:cs="Arial"/>
                <w:sz w:val="18"/>
                <w:szCs w:val="18"/>
              </w:rPr>
              <w:t xml:space="preserve">Hábitos de higiene do praticante de </w:t>
            </w:r>
            <w:r w:rsidRPr="004C2D4A">
              <w:rPr>
                <w:i/>
                <w:sz w:val="18"/>
              </w:rPr>
              <w:t xml:space="preserve">Sǎndǎ </w:t>
            </w:r>
            <w:r>
              <w:rPr>
                <w:sz w:val="18"/>
              </w:rPr>
              <w:t>(</w:t>
            </w:r>
            <w:proofErr w:type="spellStart"/>
            <w:r w:rsidRPr="004C2D4A">
              <w:rPr>
                <w:rFonts w:ascii="MingLiU" w:eastAsia="MingLiU" w:hAnsi="MingLiU" w:cs="MS Gothic" w:hint="eastAsia"/>
                <w:sz w:val="18"/>
                <w:szCs w:val="18"/>
              </w:rPr>
              <w:t>散</w:t>
            </w:r>
            <w:r w:rsidRPr="004C2D4A">
              <w:rPr>
                <w:rFonts w:ascii="MingLiU" w:eastAsia="MingLiU" w:hAnsi="MingLiU" w:cs="MS Mincho" w:hint="eastAsia"/>
                <w:sz w:val="18"/>
                <w:szCs w:val="18"/>
              </w:rPr>
              <w:t>打</w:t>
            </w:r>
            <w:proofErr w:type="spellEnd"/>
            <w:r>
              <w:rPr>
                <w:sz w:val="18"/>
              </w:rPr>
              <w:t>)</w:t>
            </w:r>
            <w:r w:rsidRPr="00062E7B">
              <w:rPr>
                <w:rFonts w:cs="Arial"/>
                <w:sz w:val="18"/>
                <w:szCs w:val="18"/>
              </w:rPr>
              <w:t>: banho, calçado e indumentárias;</w:t>
            </w:r>
          </w:p>
          <w:p w14:paraId="3858C1A6" w14:textId="77777777" w:rsidR="00532950" w:rsidRDefault="00532950" w:rsidP="001B148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Proteções de treino para desenvolvimento de aplicações:</w:t>
            </w:r>
          </w:p>
          <w:p w14:paraId="4009D772" w14:textId="77777777" w:rsidR="00532950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Luvas abertas, luvas com dedos e luvas comuns de boxe, capacetes de proteção, proteções de peito masculinas e femininas, cotoveleiras, caneleiras, proteções de pé, coquilhas masculinas e femininas:</w:t>
            </w:r>
          </w:p>
          <w:p w14:paraId="549AF798" w14:textId="77777777" w:rsidR="00532950" w:rsidRDefault="00532950" w:rsidP="00532950">
            <w:pPr>
              <w:pStyle w:val="PargrafodaLista"/>
              <w:numPr>
                <w:ilvl w:val="1"/>
                <w:numId w:val="5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Limpeza e desinfeção (regularidade e produtos);</w:t>
            </w:r>
          </w:p>
          <w:p w14:paraId="5819717C" w14:textId="77777777" w:rsidR="00532950" w:rsidRPr="00062E7B" w:rsidRDefault="00532950" w:rsidP="00532950">
            <w:pPr>
              <w:pStyle w:val="PargrafodaLista"/>
              <w:numPr>
                <w:ilvl w:val="1"/>
                <w:numId w:val="5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Verificação para cumprimento de funções</w:t>
            </w:r>
            <w:r w:rsidRPr="00062E7B">
              <w:rPr>
                <w:rFonts w:cs="Arial"/>
                <w:sz w:val="18"/>
                <w:szCs w:val="18"/>
              </w:rPr>
              <w:t>.</w:t>
            </w:r>
          </w:p>
          <w:p w14:paraId="63239822" w14:textId="77777777" w:rsidR="00532950" w:rsidRDefault="00532950" w:rsidP="001B148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765D8">
              <w:rPr>
                <w:rFonts w:cs="Arial"/>
                <w:sz w:val="18"/>
                <w:szCs w:val="18"/>
              </w:rPr>
              <w:t>Equipamentos</w:t>
            </w:r>
            <w:r>
              <w:rPr>
                <w:rFonts w:cs="Arial"/>
                <w:sz w:val="18"/>
                <w:szCs w:val="18"/>
              </w:rPr>
              <w:t xml:space="preserve"> específicos como </w:t>
            </w:r>
            <w:r w:rsidRPr="00B765D8">
              <w:rPr>
                <w:rFonts w:cs="Arial"/>
                <w:sz w:val="18"/>
                <w:szCs w:val="18"/>
              </w:rPr>
              <w:t xml:space="preserve">Tapetes, </w:t>
            </w:r>
            <w:r w:rsidRPr="004C5E6D">
              <w:rPr>
                <w:rFonts w:cs="Arial"/>
                <w:sz w:val="18"/>
                <w:szCs w:val="18"/>
              </w:rPr>
              <w:t>Lèitái</w:t>
            </w:r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4C5E6D">
              <w:rPr>
                <w:rFonts w:ascii="MingLiU" w:eastAsia="MingLiU" w:hAnsi="MingLiU" w:hint="eastAsia"/>
                <w:bCs/>
                <w:color w:val="000000" w:themeColor="text1"/>
                <w:sz w:val="18"/>
                <w:szCs w:val="18"/>
              </w:rPr>
              <w:t>擂台</w:t>
            </w:r>
            <w:proofErr w:type="spellEnd"/>
            <w:r w:rsidRPr="00B765D8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</w:rPr>
              <w:t>Méihuā Z</w:t>
            </w:r>
            <w:r w:rsidRPr="00AA2836">
              <w:rPr>
                <w:sz w:val="18"/>
              </w:rPr>
              <w:t>huāng</w:t>
            </w:r>
            <w:r>
              <w:rPr>
                <w:sz w:val="18"/>
              </w:rPr>
              <w:t>/</w:t>
            </w:r>
            <w:proofErr w:type="spellStart"/>
            <w:r w:rsidRPr="00B32F08">
              <w:rPr>
                <w:rFonts w:ascii="MingLiU" w:eastAsia="MingLiU" w:hAnsi="MingLiU" w:hint="eastAsia"/>
                <w:bCs/>
                <w:color w:val="000000" w:themeColor="text1"/>
                <w:sz w:val="18"/>
                <w:szCs w:val="18"/>
              </w:rPr>
              <w:t>梅花</w:t>
            </w:r>
            <w:r w:rsidRPr="00B32F08">
              <w:rPr>
                <w:rFonts w:ascii="MingLiU" w:eastAsia="MingLiU" w:hAnsi="MingLiU" w:cs="MingLiU" w:hint="eastAsia"/>
                <w:bCs/>
                <w:color w:val="000000" w:themeColor="text1"/>
                <w:sz w:val="18"/>
                <w:szCs w:val="18"/>
              </w:rPr>
              <w:t>桩</w:t>
            </w:r>
            <w:proofErr w:type="spellEnd"/>
            <w:r>
              <w:rPr>
                <w:rFonts w:ascii="MingLiU" w:eastAsia="MingLiU" w:hAnsi="MingLiU" w:cs="MingLiU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F85E6D">
              <w:rPr>
                <w:sz w:val="18"/>
              </w:rPr>
              <w:t>Shàolín yīqiān bùzhòu</w:t>
            </w:r>
            <w:r>
              <w:rPr>
                <w:sz w:val="18"/>
              </w:rPr>
              <w:t xml:space="preserve">/ </w:t>
            </w:r>
            <w:proofErr w:type="spellStart"/>
            <w:r w:rsidRPr="00F85E6D">
              <w:rPr>
                <w:rFonts w:ascii="MingLiU" w:eastAsia="MingLiU" w:hAnsi="MingLiU" w:hint="eastAsia"/>
                <w:sz w:val="18"/>
                <w:szCs w:val="24"/>
              </w:rPr>
              <w:t>少林一千步骤</w:t>
            </w:r>
            <w:proofErr w:type="spellEnd"/>
            <w:r>
              <w:rPr>
                <w:rFonts w:ascii="MingLiU" w:eastAsia="MingLiU" w:hAnsi="MingLiU"/>
                <w:sz w:val="18"/>
                <w:szCs w:val="24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Mù Rén Z</w:t>
            </w:r>
            <w:r w:rsidRPr="002D19EC">
              <w:rPr>
                <w:rFonts w:cs="Arial"/>
                <w:sz w:val="18"/>
                <w:szCs w:val="18"/>
              </w:rPr>
              <w:t>huāng/</w:t>
            </w:r>
            <w:proofErr w:type="spellStart"/>
            <w:r w:rsidRPr="002D19EC">
              <w:rPr>
                <w:rFonts w:ascii="MingLiU" w:eastAsia="MingLiU" w:hAnsi="MingLiU" w:cs="MS Gothic" w:hint="eastAsia"/>
                <w:color w:val="000000" w:themeColor="text1"/>
                <w:sz w:val="18"/>
              </w:rPr>
              <w:t>木人樁</w:t>
            </w:r>
            <w:proofErr w:type="spellEnd"/>
            <w:r w:rsidRPr="00B765D8">
              <w:rPr>
                <w:rFonts w:cs="Arial"/>
                <w:sz w:val="18"/>
                <w:szCs w:val="18"/>
              </w:rPr>
              <w:t>, Sacos, Raquetes e Plastrons:</w:t>
            </w:r>
          </w:p>
          <w:p w14:paraId="67903461" w14:textId="77777777" w:rsidR="00532950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Limpeza e desinfeção (regularidade e produtos);</w:t>
            </w:r>
          </w:p>
          <w:p w14:paraId="223659E3" w14:textId="77777777" w:rsidR="00532950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Verificação para cumprimento de funções;</w:t>
            </w:r>
          </w:p>
          <w:p w14:paraId="1A231B7B" w14:textId="77777777" w:rsidR="00532950" w:rsidRPr="00D53570" w:rsidRDefault="00532950" w:rsidP="00532950">
            <w:pPr>
              <w:pStyle w:val="PargrafodaLista"/>
              <w:numPr>
                <w:ilvl w:val="0"/>
                <w:numId w:val="5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745C83">
              <w:rPr>
                <w:rFonts w:cs="Arial"/>
                <w:sz w:val="18"/>
                <w:szCs w:val="18"/>
              </w:rPr>
              <w:t>irculação de praticantes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14:paraId="4FE1F222" w14:textId="77777777" w:rsidR="00532950" w:rsidRPr="00A5579B" w:rsidRDefault="00532950" w:rsidP="001B1481">
            <w:pPr>
              <w:spacing w:line="240" w:lineRule="auto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A12E1E3" w14:textId="77777777" w:rsidR="00532950" w:rsidRPr="00A5579B" w:rsidRDefault="00532950" w:rsidP="001B1481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31708BA5" w14:textId="77777777" w:rsidR="00532950" w:rsidRPr="00A5579B" w:rsidRDefault="00532950" w:rsidP="001B1481">
            <w:pPr>
              <w:spacing w:line="240" w:lineRule="auto"/>
            </w:pPr>
          </w:p>
        </w:tc>
      </w:tr>
    </w:tbl>
    <w:p w14:paraId="279C9FF8" w14:textId="77777777" w:rsidR="00093F45" w:rsidRDefault="00093F45" w:rsidP="0033725A">
      <w:pPr>
        <w:rPr>
          <w:lang w:eastAsia="pt-PT"/>
        </w:rPr>
        <w:sectPr w:rsidR="00093F45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tbl>
      <w:tblPr>
        <w:tblW w:w="86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042"/>
        <w:gridCol w:w="2042"/>
        <w:gridCol w:w="2041"/>
      </w:tblGrid>
      <w:tr w:rsidR="00076C29" w:rsidRPr="00A5579B" w14:paraId="163064C6" w14:textId="77777777" w:rsidTr="001B1481">
        <w:trPr>
          <w:trHeight w:val="383"/>
        </w:trPr>
        <w:tc>
          <w:tcPr>
            <w:tcW w:w="2488" w:type="dxa"/>
            <w:shd w:val="clear" w:color="auto" w:fill="FF0000"/>
            <w:vAlign w:val="center"/>
          </w:tcPr>
          <w:p w14:paraId="3EB1B9BF" w14:textId="77777777" w:rsidR="00076C29" w:rsidRDefault="00076C29" w:rsidP="001B148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6125" w:type="dxa"/>
            <w:gridSpan w:val="3"/>
            <w:shd w:val="clear" w:color="auto" w:fill="FF0000"/>
            <w:vAlign w:val="center"/>
          </w:tcPr>
          <w:p w14:paraId="432FA742" w14:textId="77777777" w:rsidR="00076C29" w:rsidRDefault="00076C29" w:rsidP="001B1481">
            <w:pPr>
              <w:spacing w:before="60" w:after="60" w:line="240" w:lineRule="auto"/>
              <w:jc w:val="center"/>
              <w:rPr>
                <w:b/>
              </w:rPr>
            </w:pPr>
            <w:r w:rsidRPr="003F4739">
              <w:rPr>
                <w:b/>
              </w:rPr>
              <w:t>GRAU I de Praticante – Nível de iniciação</w:t>
            </w:r>
          </w:p>
        </w:tc>
      </w:tr>
      <w:tr w:rsidR="00076C29" w:rsidRPr="00A5579B" w14:paraId="35EB8C51" w14:textId="77777777" w:rsidTr="001B1481">
        <w:trPr>
          <w:trHeight w:val="383"/>
        </w:trPr>
        <w:tc>
          <w:tcPr>
            <w:tcW w:w="2488" w:type="dxa"/>
            <w:vMerge w:val="restart"/>
            <w:shd w:val="clear" w:color="auto" w:fill="FF0000"/>
            <w:vAlign w:val="center"/>
          </w:tcPr>
          <w:p w14:paraId="5996B294" w14:textId="77777777" w:rsidR="00076C29" w:rsidRDefault="00076C29" w:rsidP="001B148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TEMAS</w:t>
            </w:r>
          </w:p>
          <w:p w14:paraId="054DCFE1" w14:textId="77777777" w:rsidR="00076C29" w:rsidRPr="00E75944" w:rsidRDefault="00076C29" w:rsidP="001B148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(Submódulos)</w:t>
            </w:r>
          </w:p>
        </w:tc>
        <w:tc>
          <w:tcPr>
            <w:tcW w:w="2042" w:type="dxa"/>
            <w:shd w:val="clear" w:color="auto" w:fill="FF0000"/>
            <w:vAlign w:val="center"/>
          </w:tcPr>
          <w:p w14:paraId="152CA4BC" w14:textId="77777777" w:rsidR="00076C29" w:rsidRDefault="00076C29" w:rsidP="001B1481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MÓDULO</w:t>
            </w:r>
            <w:r w:rsidRPr="00091C40">
              <w:rPr>
                <w:b/>
              </w:rPr>
              <w:t xml:space="preserve"> I</w:t>
            </w:r>
          </w:p>
        </w:tc>
        <w:tc>
          <w:tcPr>
            <w:tcW w:w="2042" w:type="dxa"/>
            <w:shd w:val="clear" w:color="auto" w:fill="FF0000"/>
            <w:vAlign w:val="center"/>
          </w:tcPr>
          <w:p w14:paraId="6CB88A66" w14:textId="77777777" w:rsidR="00076C29" w:rsidRDefault="00076C29" w:rsidP="001B1481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MÓDULO</w:t>
            </w:r>
            <w:r w:rsidRPr="00091C40">
              <w:rPr>
                <w:b/>
              </w:rPr>
              <w:t xml:space="preserve"> II</w:t>
            </w:r>
          </w:p>
        </w:tc>
        <w:tc>
          <w:tcPr>
            <w:tcW w:w="2041" w:type="dxa"/>
            <w:shd w:val="clear" w:color="auto" w:fill="FF0000"/>
          </w:tcPr>
          <w:p w14:paraId="7EA25D8B" w14:textId="77777777" w:rsidR="00076C29" w:rsidRPr="00082468" w:rsidRDefault="00076C29" w:rsidP="001B1481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MÓDULO</w:t>
            </w:r>
            <w:r w:rsidRPr="00091C40">
              <w:rPr>
                <w:b/>
              </w:rPr>
              <w:t xml:space="preserve"> III</w:t>
            </w:r>
          </w:p>
        </w:tc>
      </w:tr>
      <w:tr w:rsidR="00076C29" w:rsidRPr="00A5579B" w14:paraId="5CEA9CCB" w14:textId="77777777" w:rsidTr="001B1481">
        <w:trPr>
          <w:trHeight w:val="383"/>
        </w:trPr>
        <w:tc>
          <w:tcPr>
            <w:tcW w:w="2488" w:type="dxa"/>
            <w:vMerge/>
            <w:shd w:val="clear" w:color="auto" w:fill="FF0000"/>
            <w:vAlign w:val="center"/>
          </w:tcPr>
          <w:p w14:paraId="2872CBC8" w14:textId="77777777" w:rsidR="00076C29" w:rsidRPr="00A5579B" w:rsidRDefault="00076C29" w:rsidP="001B1481">
            <w:pPr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2042" w:type="dxa"/>
            <w:shd w:val="clear" w:color="auto" w:fill="FF0000"/>
            <w:vAlign w:val="center"/>
          </w:tcPr>
          <w:p w14:paraId="57006EA7" w14:textId="77777777" w:rsidR="00076C29" w:rsidRDefault="00076C29" w:rsidP="001B1481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Carga Horária</w:t>
            </w:r>
          </w:p>
        </w:tc>
        <w:tc>
          <w:tcPr>
            <w:tcW w:w="2042" w:type="dxa"/>
            <w:shd w:val="clear" w:color="auto" w:fill="FF0000"/>
            <w:vAlign w:val="center"/>
          </w:tcPr>
          <w:p w14:paraId="46A1E2F2" w14:textId="77777777" w:rsidR="00076C29" w:rsidRDefault="00076C29" w:rsidP="001B1481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Carga Horária</w:t>
            </w:r>
          </w:p>
        </w:tc>
        <w:tc>
          <w:tcPr>
            <w:tcW w:w="2041" w:type="dxa"/>
            <w:shd w:val="clear" w:color="auto" w:fill="FF0000"/>
          </w:tcPr>
          <w:p w14:paraId="4B8C356E" w14:textId="77777777" w:rsidR="00076C29" w:rsidRDefault="00076C29" w:rsidP="001B1481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Carga Horária</w:t>
            </w:r>
          </w:p>
        </w:tc>
      </w:tr>
      <w:tr w:rsidR="00076C29" w:rsidRPr="00A5579B" w14:paraId="5593054E" w14:textId="77777777" w:rsidTr="001B1481">
        <w:trPr>
          <w:trHeight w:val="441"/>
        </w:trPr>
        <w:tc>
          <w:tcPr>
            <w:tcW w:w="2488" w:type="dxa"/>
            <w:vAlign w:val="center"/>
          </w:tcPr>
          <w:p w14:paraId="2F8DFDCD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  <w:highlight w:val="yellow"/>
              </w:rPr>
            </w:pPr>
            <w:r w:rsidRPr="00F578FB">
              <w:rPr>
                <w:rFonts w:cs="Arial"/>
              </w:rPr>
              <w:t>Fundamentos Históricos</w:t>
            </w:r>
          </w:p>
        </w:tc>
        <w:tc>
          <w:tcPr>
            <w:tcW w:w="2042" w:type="dxa"/>
            <w:vAlign w:val="center"/>
          </w:tcPr>
          <w:p w14:paraId="754E6415" w14:textId="77777777" w:rsidR="00076C29" w:rsidRPr="006A2F0D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-----</w:t>
            </w:r>
          </w:p>
        </w:tc>
        <w:tc>
          <w:tcPr>
            <w:tcW w:w="2042" w:type="dxa"/>
            <w:vAlign w:val="center"/>
          </w:tcPr>
          <w:p w14:paraId="5B6265D3" w14:textId="77777777" w:rsidR="00076C29" w:rsidRPr="00DD78B4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1" w:type="dxa"/>
            <w:vAlign w:val="center"/>
          </w:tcPr>
          <w:p w14:paraId="68E93494" w14:textId="77777777" w:rsidR="00076C29" w:rsidRPr="00615920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76C29" w:rsidRPr="00A5579B" w14:paraId="7AC38C68" w14:textId="77777777" w:rsidTr="001B1481">
        <w:trPr>
          <w:trHeight w:val="441"/>
        </w:trPr>
        <w:tc>
          <w:tcPr>
            <w:tcW w:w="2488" w:type="dxa"/>
            <w:vAlign w:val="center"/>
          </w:tcPr>
          <w:p w14:paraId="043F5EA0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Fundamentos Técnicos </w:t>
            </w:r>
            <w:r w:rsidRPr="00F95B66">
              <w:rPr>
                <w:rFonts w:cs="Arial"/>
                <w:sz w:val="18"/>
              </w:rPr>
              <w:t xml:space="preserve">(Jīběn Gōng Shù/ </w:t>
            </w:r>
            <w:proofErr w:type="spellStart"/>
            <w:r w:rsidRPr="00F95B66">
              <w:rPr>
                <w:rFonts w:ascii="SimSun" w:eastAsia="SimSun" w:hAnsi="SimSun" w:cs="Arial" w:hint="eastAsia"/>
                <w:sz w:val="18"/>
              </w:rPr>
              <w:t>基本功术</w:t>
            </w:r>
            <w:proofErr w:type="spellEnd"/>
            <w:r w:rsidRPr="00F95B66">
              <w:rPr>
                <w:rFonts w:cs="Arial"/>
                <w:sz w:val="18"/>
              </w:rPr>
              <w:t>)</w:t>
            </w:r>
          </w:p>
        </w:tc>
        <w:tc>
          <w:tcPr>
            <w:tcW w:w="2042" w:type="dxa"/>
            <w:vAlign w:val="center"/>
          </w:tcPr>
          <w:p w14:paraId="0E1DD913" w14:textId="77777777" w:rsidR="00076C29" w:rsidRPr="008F73F9" w:rsidRDefault="00076C29" w:rsidP="001B1481">
            <w:pPr>
              <w:spacing w:before="12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30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30’ aula)</w:t>
            </w:r>
          </w:p>
        </w:tc>
        <w:tc>
          <w:tcPr>
            <w:tcW w:w="2042" w:type="dxa"/>
            <w:vAlign w:val="center"/>
          </w:tcPr>
          <w:p w14:paraId="2A1D632E" w14:textId="77777777" w:rsidR="00076C29" w:rsidRPr="00DD78B4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30’ aula)</w:t>
            </w:r>
          </w:p>
        </w:tc>
        <w:tc>
          <w:tcPr>
            <w:tcW w:w="2041" w:type="dxa"/>
            <w:vAlign w:val="center"/>
          </w:tcPr>
          <w:p w14:paraId="447294CE" w14:textId="77777777" w:rsidR="00076C29" w:rsidRPr="00615920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30’ aula)</w:t>
            </w:r>
          </w:p>
        </w:tc>
      </w:tr>
      <w:tr w:rsidR="00076C29" w:rsidRPr="00A5579B" w14:paraId="225E4F85" w14:textId="77777777" w:rsidTr="001B1481">
        <w:trPr>
          <w:trHeight w:val="547"/>
        </w:trPr>
        <w:tc>
          <w:tcPr>
            <w:tcW w:w="2488" w:type="dxa"/>
            <w:vAlign w:val="center"/>
          </w:tcPr>
          <w:p w14:paraId="3AEE6F5D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  <w:highlight w:val="yellow"/>
              </w:rPr>
            </w:pPr>
            <w:r w:rsidRPr="008F73F9">
              <w:rPr>
                <w:rFonts w:cs="Arial"/>
              </w:rPr>
              <w:t>Aquecimento e Condicionamento</w:t>
            </w:r>
            <w:r>
              <w:rPr>
                <w:rFonts w:cs="Arial"/>
              </w:rPr>
              <w:t xml:space="preserve"> Físico </w:t>
            </w:r>
            <w:r w:rsidRPr="008E6A34">
              <w:rPr>
                <w:rFonts w:cs="Arial"/>
              </w:rPr>
              <w:t>(</w:t>
            </w:r>
            <w:r w:rsidRPr="008E6A34">
              <w:rPr>
                <w:rFonts w:cs="Arial"/>
                <w:i/>
              </w:rPr>
              <w:t>Tǐyù</w:t>
            </w:r>
            <w:r w:rsidRPr="008E6A34">
              <w:rPr>
                <w:rFonts w:cs="Arial"/>
              </w:rPr>
              <w:t xml:space="preserve"> /</w:t>
            </w:r>
            <w:proofErr w:type="spellStart"/>
            <w:r w:rsidRPr="008E6A34">
              <w:rPr>
                <w:rFonts w:ascii="SimSun" w:eastAsia="SimSun" w:hAnsi="SimSun" w:cs="MS Gothic" w:hint="eastAsia"/>
              </w:rPr>
              <w:t>體育</w:t>
            </w:r>
            <w:proofErr w:type="spellEnd"/>
            <w:r w:rsidRPr="008E6A34">
              <w:rPr>
                <w:rFonts w:cs="Arial"/>
              </w:rPr>
              <w:t>)</w:t>
            </w:r>
          </w:p>
        </w:tc>
        <w:tc>
          <w:tcPr>
            <w:tcW w:w="2042" w:type="dxa"/>
            <w:vAlign w:val="center"/>
          </w:tcPr>
          <w:p w14:paraId="683306BE" w14:textId="77777777" w:rsidR="00076C29" w:rsidRPr="00E25261" w:rsidRDefault="00076C29" w:rsidP="001B1481">
            <w:pPr>
              <w:spacing w:before="12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20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20’ aula)</w:t>
            </w:r>
          </w:p>
        </w:tc>
        <w:tc>
          <w:tcPr>
            <w:tcW w:w="2042" w:type="dxa"/>
            <w:vAlign w:val="center"/>
          </w:tcPr>
          <w:p w14:paraId="08969D90" w14:textId="77777777" w:rsidR="00076C29" w:rsidRPr="00DD78B4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20’ aula)</w:t>
            </w:r>
          </w:p>
        </w:tc>
        <w:tc>
          <w:tcPr>
            <w:tcW w:w="2041" w:type="dxa"/>
            <w:vAlign w:val="center"/>
          </w:tcPr>
          <w:p w14:paraId="15275E6E" w14:textId="77777777" w:rsidR="00076C29" w:rsidRPr="00615920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20’ aula)</w:t>
            </w:r>
          </w:p>
        </w:tc>
      </w:tr>
      <w:tr w:rsidR="00076C29" w:rsidRPr="00A5579B" w14:paraId="2000A816" w14:textId="77777777" w:rsidTr="001B1481">
        <w:trPr>
          <w:trHeight w:val="596"/>
        </w:trPr>
        <w:tc>
          <w:tcPr>
            <w:tcW w:w="2488" w:type="dxa"/>
            <w:vAlign w:val="center"/>
          </w:tcPr>
          <w:p w14:paraId="171D6594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Estudo de Combate com Aparelhos e Pares</w:t>
            </w:r>
          </w:p>
        </w:tc>
        <w:tc>
          <w:tcPr>
            <w:tcW w:w="2042" w:type="dxa"/>
            <w:vAlign w:val="center"/>
          </w:tcPr>
          <w:p w14:paraId="5DCEA473" w14:textId="77777777" w:rsidR="00076C29" w:rsidRPr="00DA6CCF" w:rsidRDefault="00076C29" w:rsidP="001B1481">
            <w:pPr>
              <w:spacing w:before="12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25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25’ aula)</w:t>
            </w:r>
          </w:p>
        </w:tc>
        <w:tc>
          <w:tcPr>
            <w:tcW w:w="2042" w:type="dxa"/>
            <w:vAlign w:val="center"/>
          </w:tcPr>
          <w:p w14:paraId="5B87A6C5" w14:textId="77777777" w:rsidR="00076C29" w:rsidRPr="005557EF" w:rsidRDefault="00076C29" w:rsidP="001B1481">
            <w:pPr>
              <w:spacing w:before="12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25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25’ aula)</w:t>
            </w:r>
          </w:p>
        </w:tc>
        <w:tc>
          <w:tcPr>
            <w:tcW w:w="2041" w:type="dxa"/>
            <w:vAlign w:val="center"/>
          </w:tcPr>
          <w:p w14:paraId="7E15A8FB" w14:textId="77777777" w:rsidR="00076C29" w:rsidRPr="00DA61BB" w:rsidRDefault="00076C29" w:rsidP="001B1481">
            <w:pPr>
              <w:spacing w:before="12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25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25’ aula)</w:t>
            </w:r>
          </w:p>
        </w:tc>
      </w:tr>
      <w:tr w:rsidR="00076C29" w:rsidRPr="00A5579B" w14:paraId="3A03E762" w14:textId="77777777" w:rsidTr="001B1481">
        <w:trPr>
          <w:trHeight w:val="392"/>
        </w:trPr>
        <w:tc>
          <w:tcPr>
            <w:tcW w:w="2488" w:type="dxa"/>
            <w:vAlign w:val="center"/>
          </w:tcPr>
          <w:p w14:paraId="543D140E" w14:textId="77777777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Aplicações Técnicas e Estratégias</w:t>
            </w:r>
          </w:p>
          <w:p w14:paraId="4637428A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 w:rsidRPr="003B7C1B">
              <w:rPr>
                <w:rFonts w:cs="Arial"/>
              </w:rPr>
              <w:t>(</w:t>
            </w:r>
            <w:r w:rsidRPr="003B7C1B">
              <w:rPr>
                <w:rFonts w:cs="Arial"/>
                <w:i/>
              </w:rPr>
              <w:t>Duì Dǎ</w:t>
            </w:r>
            <w:r w:rsidRPr="003B7C1B">
              <w:rPr>
                <w:rFonts w:cs="Arial"/>
              </w:rPr>
              <w:t>/</w:t>
            </w:r>
            <w:proofErr w:type="spellStart"/>
            <w:r w:rsidRPr="003B7C1B">
              <w:rPr>
                <w:rFonts w:ascii="SimSun" w:eastAsia="SimSun" w:hAnsi="SimSun" w:cs="MS Gothic" w:hint="eastAsia"/>
              </w:rPr>
              <w:t>對打</w:t>
            </w:r>
            <w:proofErr w:type="spellEnd"/>
            <w:r w:rsidRPr="003B7C1B">
              <w:rPr>
                <w:rFonts w:cs="Arial"/>
              </w:rPr>
              <w:t>)</w:t>
            </w:r>
          </w:p>
        </w:tc>
        <w:tc>
          <w:tcPr>
            <w:tcW w:w="2042" w:type="dxa"/>
            <w:vAlign w:val="center"/>
          </w:tcPr>
          <w:p w14:paraId="51007FB9" w14:textId="77777777" w:rsidR="00076C29" w:rsidRPr="00DA6CCF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15’ aula)</w:t>
            </w:r>
          </w:p>
        </w:tc>
        <w:tc>
          <w:tcPr>
            <w:tcW w:w="2042" w:type="dxa"/>
            <w:vAlign w:val="center"/>
          </w:tcPr>
          <w:p w14:paraId="1B30C303" w14:textId="77777777" w:rsidR="00076C29" w:rsidRPr="00A736BA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15’ aula)</w:t>
            </w:r>
          </w:p>
        </w:tc>
        <w:tc>
          <w:tcPr>
            <w:tcW w:w="2041" w:type="dxa"/>
            <w:vAlign w:val="center"/>
          </w:tcPr>
          <w:p w14:paraId="38B605A9" w14:textId="77777777" w:rsidR="00076C29" w:rsidRPr="00DA61BB" w:rsidRDefault="00076C29" w:rsidP="001B1481">
            <w:pPr>
              <w:spacing w:before="12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12 (</w:t>
            </w:r>
            <w:r>
              <w:rPr>
                <w:rFonts w:cs="Arial"/>
              </w:rPr>
              <w:sym w:font="Symbol" w:char="F040"/>
            </w:r>
            <w:r>
              <w:rPr>
                <w:rFonts w:cs="Arial"/>
              </w:rPr>
              <w:t xml:space="preserve"> 15’ aula)</w:t>
            </w:r>
          </w:p>
        </w:tc>
      </w:tr>
      <w:tr w:rsidR="00076C29" w:rsidRPr="00A5579B" w14:paraId="48B4AC16" w14:textId="77777777" w:rsidTr="001B1481">
        <w:trPr>
          <w:trHeight w:val="416"/>
        </w:trPr>
        <w:tc>
          <w:tcPr>
            <w:tcW w:w="2488" w:type="dxa"/>
            <w:tcBorders>
              <w:bottom w:val="single" w:sz="4" w:space="0" w:color="808080"/>
            </w:tcBorders>
            <w:vAlign w:val="center"/>
          </w:tcPr>
          <w:p w14:paraId="42D05CEA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  <w:highlight w:val="yellow"/>
              </w:rPr>
            </w:pPr>
            <w:r w:rsidRPr="00F578FB">
              <w:rPr>
                <w:rFonts w:cs="Arial"/>
              </w:rPr>
              <w:t>Higiene e Segurança</w:t>
            </w:r>
          </w:p>
        </w:tc>
        <w:tc>
          <w:tcPr>
            <w:tcW w:w="2042" w:type="dxa"/>
            <w:vAlign w:val="center"/>
          </w:tcPr>
          <w:p w14:paraId="4E894D55" w14:textId="77777777" w:rsidR="00076C29" w:rsidRPr="006A2F0D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2" w:type="dxa"/>
            <w:vAlign w:val="center"/>
          </w:tcPr>
          <w:p w14:paraId="046884EF" w14:textId="77777777" w:rsidR="00076C29" w:rsidRPr="00091C40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-----</w:t>
            </w:r>
          </w:p>
        </w:tc>
        <w:tc>
          <w:tcPr>
            <w:tcW w:w="2041" w:type="dxa"/>
            <w:vAlign w:val="center"/>
          </w:tcPr>
          <w:p w14:paraId="38C06A24" w14:textId="77777777" w:rsidR="00076C29" w:rsidRPr="00091C40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-----</w:t>
            </w:r>
          </w:p>
        </w:tc>
      </w:tr>
      <w:tr w:rsidR="00076C29" w:rsidRPr="00A5579B" w14:paraId="160C7A93" w14:textId="77777777" w:rsidTr="001B1481">
        <w:trPr>
          <w:trHeight w:val="416"/>
        </w:trPr>
        <w:tc>
          <w:tcPr>
            <w:tcW w:w="2488" w:type="dxa"/>
            <w:tcBorders>
              <w:bottom w:val="single" w:sz="4" w:space="0" w:color="808080"/>
            </w:tcBorders>
            <w:vAlign w:val="center"/>
          </w:tcPr>
          <w:p w14:paraId="563AACFF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 w:rsidRPr="009B3B57">
              <w:rPr>
                <w:rFonts w:cs="Arial"/>
              </w:rPr>
              <w:t>Língua e Terminologia Técnica (</w:t>
            </w:r>
            <w:r w:rsidRPr="009B3B57">
              <w:rPr>
                <w:rFonts w:cs="Arial"/>
                <w:i/>
              </w:rPr>
              <w:t>Wǔshù Shùyǔ</w:t>
            </w:r>
            <w:r w:rsidRPr="009B3B57">
              <w:rPr>
                <w:rFonts w:cs="Arial"/>
              </w:rPr>
              <w:t xml:space="preserve"> - </w:t>
            </w:r>
            <w:proofErr w:type="spellStart"/>
            <w:r w:rsidRPr="009B3B57">
              <w:rPr>
                <w:rFonts w:ascii="SimSun" w:eastAsia="SimSun" w:hAnsi="SimSun" w:cs="MS Gothic" w:hint="eastAsia"/>
              </w:rPr>
              <w:t>武</w:t>
            </w:r>
            <w:r w:rsidRPr="009B3B57">
              <w:rPr>
                <w:rFonts w:ascii="SimSun" w:eastAsia="SimSun" w:hAnsi="SimSun" w:cs="MingLiU" w:hint="eastAsia"/>
              </w:rPr>
              <w:t>术术语</w:t>
            </w:r>
            <w:proofErr w:type="spellEnd"/>
            <w:r w:rsidRPr="009B3B57">
              <w:rPr>
                <w:rFonts w:cs="Arial"/>
              </w:rPr>
              <w:t>)</w:t>
            </w:r>
          </w:p>
        </w:tc>
        <w:tc>
          <w:tcPr>
            <w:tcW w:w="2042" w:type="dxa"/>
            <w:vAlign w:val="center"/>
          </w:tcPr>
          <w:p w14:paraId="240B86C9" w14:textId="77777777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42" w:type="dxa"/>
            <w:vAlign w:val="center"/>
          </w:tcPr>
          <w:p w14:paraId="693E7FD2" w14:textId="77777777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41" w:type="dxa"/>
            <w:vAlign w:val="center"/>
          </w:tcPr>
          <w:p w14:paraId="1DBA7AFA" w14:textId="77777777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076C29" w:rsidRPr="00A5579B" w14:paraId="1537A84D" w14:textId="77777777" w:rsidTr="001B1481">
        <w:trPr>
          <w:trHeight w:val="416"/>
        </w:trPr>
        <w:tc>
          <w:tcPr>
            <w:tcW w:w="2488" w:type="dxa"/>
            <w:tcBorders>
              <w:left w:val="nil"/>
              <w:bottom w:val="nil"/>
            </w:tcBorders>
            <w:vAlign w:val="center"/>
          </w:tcPr>
          <w:p w14:paraId="77C72441" w14:textId="77777777" w:rsidR="00076C29" w:rsidRPr="00F578FB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</w:p>
        </w:tc>
        <w:tc>
          <w:tcPr>
            <w:tcW w:w="2042" w:type="dxa"/>
            <w:vAlign w:val="center"/>
          </w:tcPr>
          <w:p w14:paraId="2DC6BD10" w14:textId="77777777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93 horas</w:t>
            </w:r>
          </w:p>
        </w:tc>
        <w:tc>
          <w:tcPr>
            <w:tcW w:w="2042" w:type="dxa"/>
            <w:vAlign w:val="center"/>
          </w:tcPr>
          <w:p w14:paraId="3C4FD492" w14:textId="258965A9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36139E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horas</w:t>
            </w:r>
          </w:p>
        </w:tc>
        <w:tc>
          <w:tcPr>
            <w:tcW w:w="2041" w:type="dxa"/>
            <w:vAlign w:val="center"/>
          </w:tcPr>
          <w:p w14:paraId="5D9AC2FF" w14:textId="64A0A626" w:rsidR="00076C29" w:rsidRDefault="00076C29" w:rsidP="001B1481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36139E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horas</w:t>
            </w:r>
          </w:p>
        </w:tc>
      </w:tr>
    </w:tbl>
    <w:p w14:paraId="13404886" w14:textId="77777777" w:rsidR="00E90AD7" w:rsidRDefault="00E90AD7" w:rsidP="0033725A">
      <w:pPr>
        <w:rPr>
          <w:lang w:eastAsia="pt-PT"/>
        </w:rPr>
        <w:sectPr w:rsidR="00E90AD7" w:rsidSect="00891DF0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242AF926" w14:textId="77777777" w:rsidR="00532950" w:rsidRDefault="00E90AD7" w:rsidP="00E90AD7">
      <w:pPr>
        <w:pStyle w:val="Ttulo1"/>
      </w:pPr>
      <w:bookmarkStart w:id="53" w:name="_Toc411612833"/>
      <w:r>
        <w:lastRenderedPageBreak/>
        <w:t>ANEXO II – EVIDÊNCIAS DA ATIVIDADE DO TREINADOR ESTAGIÁRIO</w:t>
      </w:r>
      <w:bookmarkEnd w:id="53"/>
    </w:p>
    <w:p w14:paraId="1FA4F0B0" w14:textId="77777777" w:rsidR="00E90AD7" w:rsidRPr="00E90AD7" w:rsidRDefault="00E90AD7" w:rsidP="00E90AD7">
      <w:pPr>
        <w:rPr>
          <w:lang w:eastAsia="pt-PT"/>
        </w:rPr>
      </w:pPr>
      <w:r>
        <w:rPr>
          <w:lang w:eastAsia="pt-PT"/>
        </w:rPr>
        <w:t>Neste anexo o Treinador Estagiário deve colocar documentos que comprovem a sua atividade na entidade acolhedora. São exemplos: atas de reuniões participadas, fotografias comprovativas da participação em projetos institucionais, recortes de notícias, trabalhos e publicações.</w:t>
      </w:r>
    </w:p>
    <w:sectPr w:rsidR="00E90AD7" w:rsidRPr="00E90AD7" w:rsidSect="00891DF0">
      <w:headerReference w:type="first" r:id="rId30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EAF3" w14:textId="77777777" w:rsidR="002B7E22" w:rsidRDefault="002B7E22" w:rsidP="00800C67">
      <w:pPr>
        <w:spacing w:after="0" w:line="240" w:lineRule="auto"/>
      </w:pPr>
      <w:r>
        <w:separator/>
      </w:r>
    </w:p>
  </w:endnote>
  <w:endnote w:type="continuationSeparator" w:id="0">
    <w:p w14:paraId="6F71454B" w14:textId="77777777" w:rsidR="002B7E22" w:rsidRDefault="002B7E22" w:rsidP="0080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0A69" w14:textId="77777777" w:rsidR="002E5479" w:rsidRDefault="002E5479" w:rsidP="0083593A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>
      <w:rPr>
        <w:noProof/>
        <w:lang w:eastAsia="pt-PT"/>
      </w:rPr>
      <w:drawing>
        <wp:anchor distT="0" distB="0" distL="114300" distR="114300" simplePos="0" relativeHeight="251736064" behindDoc="0" locked="0" layoutInCell="1" allowOverlap="1" wp14:anchorId="0CE97EA5" wp14:editId="74AC4339">
          <wp:simplePos x="0" y="0"/>
          <wp:positionH relativeFrom="column">
            <wp:posOffset>547147</wp:posOffset>
          </wp:positionH>
          <wp:positionV relativeFrom="paragraph">
            <wp:posOffset>-123825</wp:posOffset>
          </wp:positionV>
          <wp:extent cx="1324099" cy="725852"/>
          <wp:effectExtent l="0" t="0" r="0" b="0"/>
          <wp:wrapNone/>
          <wp:docPr id="6" name="Imagem 6" descr="C:\Users\Augusto Pinto\Desktop\Shaolin Si\Promoção\Símbolos e Caracteres\fpa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gusto Pinto\Desktop\Shaolin Si\Promoção\Símbolos e Caracteres\fpam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99" cy="725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B26">
      <w:rPr>
        <w:rFonts w:ascii="Arial" w:hAnsi="Arial" w:cs="Arial"/>
        <w:b/>
        <w:color w:val="365F91" w:themeColor="accent1" w:themeShade="BF"/>
      </w:rPr>
      <w:t xml:space="preserve">DIÁRIO DO ESTAGIÁRIO </w:t>
    </w:r>
    <w:r>
      <w:rPr>
        <w:rFonts w:ascii="Arial" w:hAnsi="Arial" w:cs="Arial"/>
        <w:b/>
        <w:color w:val="365F91" w:themeColor="accent1" w:themeShade="BF"/>
      </w:rPr>
      <w:t xml:space="preserve">2020 </w:t>
    </w:r>
    <w:r w:rsidRPr="00483B26">
      <w:rPr>
        <w:rFonts w:ascii="Arial" w:hAnsi="Arial" w:cs="Arial"/>
        <w:b/>
        <w:color w:val="365F91" w:themeColor="accent1" w:themeShade="BF"/>
      </w:rPr>
      <w:t>– SANDA GRAU I</w:t>
    </w:r>
  </w:p>
  <w:p w14:paraId="7CD943BE" w14:textId="77777777" w:rsidR="002E5479" w:rsidRPr="00483B26" w:rsidRDefault="002E5479" w:rsidP="0083593A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 w:rsidRPr="00483B26">
      <w:rPr>
        <w:rFonts w:ascii="Arial" w:hAnsi="Arial" w:cs="Arial"/>
        <w:b/>
        <w:color w:val="365F91" w:themeColor="accent1" w:themeShade="BF"/>
      </w:rPr>
      <w:t xml:space="preserve">TUTOR – </w:t>
    </w:r>
    <w:r>
      <w:rPr>
        <w:rFonts w:ascii="Arial" w:hAnsi="Arial" w:cs="Arial"/>
        <w:b/>
        <w:color w:val="365F91" w:themeColor="accent1" w:themeShade="BF"/>
      </w:rPr>
      <w:t>[NOME DO TUTOR]</w:t>
    </w:r>
  </w:p>
  <w:p w14:paraId="719DE88C" w14:textId="0F9BE642" w:rsidR="002E5479" w:rsidRPr="0083593A" w:rsidRDefault="002E5479" w:rsidP="0083593A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 w:rsidRPr="00483B26">
      <w:rPr>
        <w:rFonts w:ascii="Arial" w:hAnsi="Arial" w:cs="Arial"/>
        <w:b/>
        <w:color w:val="365F91" w:themeColor="accent1" w:themeShade="BF"/>
      </w:rPr>
      <w:t>ESTAGIÁRIO</w:t>
    </w:r>
    <w:r>
      <w:rPr>
        <w:rFonts w:ascii="Arial" w:hAnsi="Arial" w:cs="Arial"/>
        <w:b/>
        <w:color w:val="365F91" w:themeColor="accent1" w:themeShade="BF"/>
      </w:rPr>
      <w:t>: [escrever nome]</w:t>
    </w:r>
    <w:r w:rsidRPr="00952522">
      <w:rPr>
        <w:rFonts w:ascii="Calibri" w:eastAsia="Calibri" w:hAnsi="Calibri" w:cs="Times New Roman"/>
        <w:noProof/>
        <w:lang w:eastAsia="pt-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B055" w14:textId="483B0D3A" w:rsidR="002E5479" w:rsidRDefault="002E5479" w:rsidP="00952522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>
      <w:rPr>
        <w:noProof/>
        <w:lang w:eastAsia="pt-PT"/>
      </w:rPr>
      <w:drawing>
        <wp:anchor distT="0" distB="0" distL="114300" distR="114300" simplePos="0" relativeHeight="251668480" behindDoc="0" locked="0" layoutInCell="1" allowOverlap="1" wp14:anchorId="0114B76B" wp14:editId="1C7755D2">
          <wp:simplePos x="0" y="0"/>
          <wp:positionH relativeFrom="column">
            <wp:posOffset>547147</wp:posOffset>
          </wp:positionH>
          <wp:positionV relativeFrom="paragraph">
            <wp:posOffset>-123825</wp:posOffset>
          </wp:positionV>
          <wp:extent cx="1324099" cy="725852"/>
          <wp:effectExtent l="0" t="0" r="0" b="0"/>
          <wp:wrapNone/>
          <wp:docPr id="7" name="Imagem 7" descr="C:\Users\Augusto Pinto\Desktop\Shaolin Si\Promoção\Símbolos e Caracteres\fpa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gusto Pinto\Desktop\Shaolin Si\Promoção\Símbolos e Caracteres\fpam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99" cy="725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B26">
      <w:rPr>
        <w:rFonts w:ascii="Arial" w:hAnsi="Arial" w:cs="Arial"/>
        <w:b/>
        <w:color w:val="365F91" w:themeColor="accent1" w:themeShade="BF"/>
      </w:rPr>
      <w:t xml:space="preserve">DIÁRIO </w:t>
    </w:r>
    <w:r w:rsidRPr="00483B26">
      <w:rPr>
        <w:rFonts w:ascii="Arial" w:hAnsi="Arial" w:cs="Arial"/>
        <w:b/>
        <w:color w:val="365F91" w:themeColor="accent1" w:themeShade="BF"/>
      </w:rPr>
      <w:t xml:space="preserve">DO ESTAGIÁRIO </w:t>
    </w:r>
    <w:r>
      <w:rPr>
        <w:rFonts w:ascii="Arial" w:hAnsi="Arial" w:cs="Arial"/>
        <w:b/>
        <w:color w:val="365F91" w:themeColor="accent1" w:themeShade="BF"/>
      </w:rPr>
      <w:t xml:space="preserve">2020 </w:t>
    </w:r>
    <w:r w:rsidRPr="00483B26">
      <w:rPr>
        <w:rFonts w:ascii="Arial" w:hAnsi="Arial" w:cs="Arial"/>
        <w:b/>
        <w:color w:val="365F91" w:themeColor="accent1" w:themeShade="BF"/>
      </w:rPr>
      <w:t>– SANDA GRAU I</w:t>
    </w:r>
  </w:p>
  <w:p w14:paraId="75066931" w14:textId="2F9A299C" w:rsidR="002E5479" w:rsidRPr="00483B26" w:rsidRDefault="002E5479" w:rsidP="00952522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 w:rsidRPr="00483B26">
      <w:rPr>
        <w:rFonts w:ascii="Arial" w:hAnsi="Arial" w:cs="Arial"/>
        <w:b/>
        <w:color w:val="365F91" w:themeColor="accent1" w:themeShade="BF"/>
      </w:rPr>
      <w:t xml:space="preserve">TUTOR – </w:t>
    </w:r>
    <w:r>
      <w:rPr>
        <w:rFonts w:ascii="Arial" w:hAnsi="Arial" w:cs="Arial"/>
        <w:b/>
        <w:color w:val="365F91" w:themeColor="accent1" w:themeShade="BF"/>
      </w:rPr>
      <w:t>[NOME DO TUTOR]</w:t>
    </w:r>
  </w:p>
  <w:p w14:paraId="11FE8579" w14:textId="77777777" w:rsidR="002E5479" w:rsidRPr="00483B26" w:rsidRDefault="002E5479" w:rsidP="00952522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 w:rsidRPr="00483B26">
      <w:rPr>
        <w:rFonts w:ascii="Arial" w:hAnsi="Arial" w:cs="Arial"/>
        <w:b/>
        <w:color w:val="365F91" w:themeColor="accent1" w:themeShade="BF"/>
      </w:rPr>
      <w:t>ESTAGIÁRIO</w:t>
    </w:r>
    <w:r>
      <w:rPr>
        <w:rFonts w:ascii="Arial" w:hAnsi="Arial" w:cs="Arial"/>
        <w:b/>
        <w:color w:val="365F91" w:themeColor="accent1" w:themeShade="BF"/>
      </w:rPr>
      <w:t>: [escrever nome]</w:t>
    </w:r>
    <w:r w:rsidRPr="00952522">
      <w:rPr>
        <w:rFonts w:ascii="Calibri" w:eastAsia="Calibri" w:hAnsi="Calibri" w:cs="Times New Roman"/>
        <w:noProof/>
        <w:lang w:eastAsia="pt-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26CA" w14:textId="6ADD31E3" w:rsidR="002E5479" w:rsidRDefault="002E5479" w:rsidP="005E448B">
    <w:pPr>
      <w:pStyle w:val="Rodap"/>
      <w:spacing w:line="276" w:lineRule="auto"/>
      <w:ind w:left="2832"/>
      <w:rPr>
        <w:rFonts w:ascii="Calibri" w:eastAsia="Calibri" w:hAnsi="Calibri" w:cs="Times New Roman"/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77696" behindDoc="0" locked="0" layoutInCell="1" allowOverlap="1" wp14:anchorId="00A6FD6F" wp14:editId="21552F4B">
          <wp:simplePos x="0" y="0"/>
          <wp:positionH relativeFrom="column">
            <wp:posOffset>573628</wp:posOffset>
          </wp:positionH>
          <wp:positionV relativeFrom="paragraph">
            <wp:posOffset>28575</wp:posOffset>
          </wp:positionV>
          <wp:extent cx="1323975" cy="725805"/>
          <wp:effectExtent l="0" t="0" r="0" b="0"/>
          <wp:wrapNone/>
          <wp:docPr id="21" name="Imagem 21" descr="C:\Users\Augusto Pinto\Desktop\Shaolin Si\Promoção\Símbolos e Caracteres\fpa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gusto Pinto\Desktop\Shaolin Si\Promoção\Símbolos e Caracteres\fpam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2D7F2" w14:textId="77777777" w:rsidR="002E5479" w:rsidRDefault="002E5479" w:rsidP="005E448B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 w:rsidRPr="00483B26">
      <w:rPr>
        <w:rFonts w:ascii="Arial" w:hAnsi="Arial" w:cs="Arial"/>
        <w:b/>
        <w:color w:val="365F91" w:themeColor="accent1" w:themeShade="BF"/>
      </w:rPr>
      <w:t xml:space="preserve">DIÁRIO </w:t>
    </w:r>
    <w:r w:rsidRPr="00483B26">
      <w:rPr>
        <w:rFonts w:ascii="Arial" w:hAnsi="Arial" w:cs="Arial"/>
        <w:b/>
        <w:color w:val="365F91" w:themeColor="accent1" w:themeShade="BF"/>
      </w:rPr>
      <w:t xml:space="preserve">DO ESTAGIÁRIO </w:t>
    </w:r>
    <w:r>
      <w:rPr>
        <w:rFonts w:ascii="Arial" w:hAnsi="Arial" w:cs="Arial"/>
        <w:b/>
        <w:color w:val="365F91" w:themeColor="accent1" w:themeShade="BF"/>
      </w:rPr>
      <w:t xml:space="preserve">2015 </w:t>
    </w:r>
    <w:r w:rsidRPr="00483B26">
      <w:rPr>
        <w:rFonts w:ascii="Arial" w:hAnsi="Arial" w:cs="Arial"/>
        <w:b/>
        <w:color w:val="365F91" w:themeColor="accent1" w:themeShade="BF"/>
      </w:rPr>
      <w:t>– SANDA GRAU I</w:t>
    </w:r>
  </w:p>
  <w:p w14:paraId="66531A1B" w14:textId="3985CDA0" w:rsidR="002E5479" w:rsidRPr="00483B26" w:rsidRDefault="002E5479" w:rsidP="005E448B">
    <w:pPr>
      <w:pStyle w:val="Rodap"/>
      <w:spacing w:line="276" w:lineRule="auto"/>
      <w:ind w:left="2832"/>
      <w:rPr>
        <w:rFonts w:ascii="Arial" w:hAnsi="Arial" w:cs="Arial"/>
        <w:b/>
        <w:color w:val="365F91" w:themeColor="accent1" w:themeShade="BF"/>
      </w:rPr>
    </w:pPr>
    <w:r w:rsidRPr="00483B26">
      <w:rPr>
        <w:rFonts w:ascii="Arial" w:hAnsi="Arial" w:cs="Arial"/>
        <w:b/>
        <w:color w:val="365F91" w:themeColor="accent1" w:themeShade="BF"/>
      </w:rPr>
      <w:t xml:space="preserve">TUTOR – </w:t>
    </w:r>
    <w:r>
      <w:rPr>
        <w:rFonts w:ascii="Arial" w:hAnsi="Arial" w:cs="Arial"/>
        <w:b/>
        <w:color w:val="365F91" w:themeColor="accent1" w:themeShade="BF"/>
      </w:rPr>
      <w:t>[NOME DO TUTOR]</w:t>
    </w:r>
  </w:p>
  <w:p w14:paraId="1D1D6AAF" w14:textId="77777777" w:rsidR="002E5479" w:rsidRDefault="002E5479" w:rsidP="005E448B">
    <w:pPr>
      <w:pStyle w:val="Rodap"/>
      <w:spacing w:line="276" w:lineRule="auto"/>
      <w:ind w:left="2832"/>
    </w:pPr>
    <w:r w:rsidRPr="00483B26">
      <w:rPr>
        <w:rFonts w:ascii="Arial" w:hAnsi="Arial" w:cs="Arial"/>
        <w:b/>
        <w:color w:val="365F91" w:themeColor="accent1" w:themeShade="BF"/>
      </w:rPr>
      <w:t>ESTAGIÁRIO</w:t>
    </w:r>
    <w:r>
      <w:rPr>
        <w:rFonts w:ascii="Arial" w:hAnsi="Arial" w:cs="Arial"/>
        <w:b/>
        <w:color w:val="365F91" w:themeColor="accent1" w:themeShade="BF"/>
      </w:rPr>
      <w:t>: [escrever nome]</w:t>
    </w:r>
    <w:r w:rsidRPr="00952522">
      <w:rPr>
        <w:rFonts w:ascii="Calibri" w:eastAsia="Calibri" w:hAnsi="Calibri" w:cs="Times New Roman"/>
        <w:noProof/>
        <w:lang w:eastAsia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84D7" w14:textId="77777777" w:rsidR="002B7E22" w:rsidRDefault="002B7E22" w:rsidP="00800C67">
      <w:pPr>
        <w:spacing w:after="0" w:line="240" w:lineRule="auto"/>
      </w:pPr>
      <w:r>
        <w:separator/>
      </w:r>
    </w:p>
  </w:footnote>
  <w:footnote w:type="continuationSeparator" w:id="0">
    <w:p w14:paraId="4ECBE58D" w14:textId="77777777" w:rsidR="002B7E22" w:rsidRDefault="002B7E22" w:rsidP="00800C67">
      <w:pPr>
        <w:spacing w:after="0" w:line="240" w:lineRule="auto"/>
      </w:pPr>
      <w:r>
        <w:continuationSeparator/>
      </w:r>
    </w:p>
  </w:footnote>
  <w:footnote w:id="1">
    <w:p w14:paraId="29400495" w14:textId="77777777" w:rsidR="002E5479" w:rsidRDefault="002E5479" w:rsidP="00532950">
      <w:pPr>
        <w:pStyle w:val="Textodenotaderodap"/>
      </w:pPr>
      <w:r>
        <w:rPr>
          <w:rStyle w:val="Refdenotaderodap"/>
        </w:rPr>
        <w:footnoteRef/>
      </w:r>
      <w:r>
        <w:t xml:space="preserve"> Sem estrutura obrigatória para exame.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2D4E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7A88DCB" wp14:editId="4854985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3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CC350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ÍNDICE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88DCB"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0;margin-top:0;width:468pt;height:13.45pt;z-index:2517186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IaU7hXuAQAAsQMAAA4AAAAAAAAAAAAAAAAALgIAAGRycy9lMm9Eb2Mu&#10;eG1sUEsBAi0AFAAGAAgAAAAhAFzM9T/bAAAABAEAAA8AAAAAAAAAAAAAAAAASAQAAGRycy9kb3du&#10;cmV2LnhtbFBLBQYAAAAABAAEAPMAAABQBQAAAAA=&#10;" o:allowincell="f" filled="f" stroked="f">
              <v:textbox style="mso-fit-shape-to-text:t" inset=",0,,0">
                <w:txbxContent>
                  <w:p w14:paraId="4E2CC350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ÍNDICE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706475C7" wp14:editId="5907340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4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0EFB12BD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475C7" id="Caixa de Texto 476" o:spid="_x0000_s1027" type="#_x0000_t202" style="position:absolute;margin-left:20.8pt;margin-top:0;width:1in;height:13.45pt;z-index:2517176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CHJOKSAQIAAOM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0EFB12BD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26C4" w14:textId="77777777" w:rsidR="002E5479" w:rsidRDefault="002E5479">
    <w:pPr>
      <w:pStyle w:val="Cabealho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457200" distR="114300" simplePos="0" relativeHeight="251704320" behindDoc="0" locked="0" layoutInCell="0" allowOverlap="1" wp14:anchorId="475E9E7B" wp14:editId="13F2B040">
              <wp:simplePos x="0" y="0"/>
              <wp:positionH relativeFrom="page">
                <wp:posOffset>7729220</wp:posOffset>
              </wp:positionH>
              <wp:positionV relativeFrom="page">
                <wp:posOffset>214630</wp:posOffset>
              </wp:positionV>
              <wp:extent cx="1880870" cy="6323330"/>
              <wp:effectExtent l="0" t="0" r="0" b="1270"/>
              <wp:wrapSquare wrapText="bothSides"/>
              <wp:docPr id="459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6323330"/>
                      </a:xfrm>
                      <a:prstGeom prst="rect">
                        <a:avLst/>
                      </a:prstGeom>
                      <a:solidFill>
                        <a:srgbClr val="6E774E">
                          <a:alpha val="34902"/>
                        </a:srgbClr>
                      </a:solidFill>
                    </wps:spPr>
                    <wps:txbx>
                      <w:txbxContent>
                        <w:p w14:paraId="6F8214C3" w14:textId="77777777" w:rsidR="002E5479" w:rsidRDefault="002E5479" w:rsidP="009A13AD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 xml:space="preserve">CONDICIONANTES </w:t>
                          </w: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DA PLANIFICAÇÃO E CONDUÇÃO DO ENSINO</w:t>
                          </w:r>
                        </w:p>
                        <w:p w14:paraId="6C635F71" w14:textId="77777777" w:rsidR="002E5479" w:rsidRPr="00483B26" w:rsidRDefault="002E5479" w:rsidP="009A13AD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      </w:r>
                        </w:p>
                        <w:p w14:paraId="3B5173C1" w14:textId="77777777" w:rsidR="002E5479" w:rsidRDefault="002E5479" w:rsidP="009A13AD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E9E7B" id="_x0000_s1048" style="position:absolute;margin-left:608.6pt;margin-top:16.9pt;width:148.1pt;height:497.9pt;z-index:251704320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" o:allowincell="f" fillcolor="#6e774e" stroked="f">
              <v:fill opacity="22873f"/>
              <v:textbox inset="14.4pt,122.4pt,14.4pt,5.76pt">
                <w:txbxContent>
                  <w:p w14:paraId="6F8214C3" w14:textId="77777777" w:rsidR="002E5479" w:rsidRDefault="002E5479" w:rsidP="009A13AD">
                    <w:pPr>
                      <w:pStyle w:val="Ttulo1"/>
                      <w:spacing w:after="24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color w:val="948A54" w:themeColor="background2" w:themeShade="80"/>
                      </w:rPr>
                      <w:t xml:space="preserve">CONDICIONANTES </w:t>
                    </w:r>
                    <w:r>
                      <w:rPr>
                        <w:b w:val="0"/>
                        <w:color w:val="948A54" w:themeColor="background2" w:themeShade="80"/>
                      </w:rPr>
                      <w:t>DA PLANIFICAÇÃO E CONDUÇÃO DO ENSINO</w:t>
                    </w:r>
                  </w:p>
                  <w:p w14:paraId="6C635F71" w14:textId="77777777" w:rsidR="002E5479" w:rsidRPr="00483B26" w:rsidRDefault="002E5479" w:rsidP="009A13AD">
                    <w:pPr>
                      <w:spacing w:line="48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</w:r>
                  </w:p>
                  <w:p w14:paraId="3B5173C1" w14:textId="77777777" w:rsidR="002E5479" w:rsidRDefault="002E5479" w:rsidP="009A13AD">
                    <w:pPr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60603960" wp14:editId="668605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56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36498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03960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0;margin-top:0;width:468pt;height:13.45pt;z-index:25170124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NzcXkPMBAAC6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p w14:paraId="2B236498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3E9088E2" wp14:editId="49E00D9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7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B47E058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88E2" id="_x0000_s1050" type="#_x0000_t202" style="position:absolute;margin-left:20.8pt;margin-top:0;width:1in;height:13.45pt;z-index:2517022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mo/8cBAIAAOU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5B47E058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12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76A8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3375F1E9" wp14:editId="4ECE36E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1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64697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5F1E9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0;margin-top:0;width:468pt;height:13.45pt;z-index:25170636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AU882l7wEAALk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p w14:paraId="31664697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581C61A1" wp14:editId="53DA3C0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2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E9AD7ED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C61A1" id="_x0000_s1052" type="#_x0000_t202" style="position:absolute;margin-left:20.8pt;margin-top:0;width:1in;height:13.45pt;z-index:25170739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BSSHv5AQIAAOQ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3E9AD7ED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13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54E" w14:textId="77777777" w:rsidR="002E5479" w:rsidRDefault="002E5479">
    <w:pPr>
      <w:pStyle w:val="Cabealho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457200" distR="114300" simplePos="0" relativeHeight="251712512" behindDoc="0" locked="0" layoutInCell="0" allowOverlap="1" wp14:anchorId="763E7B09" wp14:editId="560310F0">
              <wp:simplePos x="0" y="0"/>
              <wp:positionH relativeFrom="page">
                <wp:posOffset>7729220</wp:posOffset>
              </wp:positionH>
              <wp:positionV relativeFrom="page">
                <wp:posOffset>214630</wp:posOffset>
              </wp:positionV>
              <wp:extent cx="1880870" cy="6323330"/>
              <wp:effectExtent l="0" t="0" r="0" b="1270"/>
              <wp:wrapSquare wrapText="bothSides"/>
              <wp:docPr id="13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6323330"/>
                      </a:xfrm>
                      <a:prstGeom prst="rect">
                        <a:avLst/>
                      </a:prstGeom>
                      <a:solidFill>
                        <a:srgbClr val="6E774E">
                          <a:alpha val="34902"/>
                        </a:srgbClr>
                      </a:solidFill>
                    </wps:spPr>
                    <wps:txbx>
                      <w:txbxContent>
                        <w:p w14:paraId="088E3B81" w14:textId="77777777" w:rsidR="002E5479" w:rsidRDefault="002E5479" w:rsidP="009A13AD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 xml:space="preserve">CONDICIONANTES </w:t>
                          </w: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DA PLANIFICAÇÃO E CONDUÇÃO DO ENSINO</w:t>
                          </w:r>
                        </w:p>
                        <w:p w14:paraId="538D7BD5" w14:textId="77777777" w:rsidR="002E5479" w:rsidRPr="00483B26" w:rsidRDefault="002E5479" w:rsidP="009A13AD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      </w:r>
                        </w:p>
                        <w:p w14:paraId="75D48E84" w14:textId="77777777" w:rsidR="002E5479" w:rsidRDefault="002E5479" w:rsidP="009A13AD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E7B09" id="_x0000_s1053" style="position:absolute;margin-left:608.6pt;margin-top:16.9pt;width:148.1pt;height:497.9pt;z-index:251712512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" o:allowincell="f" fillcolor="#6e774e" stroked="f">
              <v:fill opacity="22873f"/>
              <v:textbox inset="14.4pt,122.4pt,14.4pt,5.76pt">
                <w:txbxContent>
                  <w:p w14:paraId="088E3B81" w14:textId="77777777" w:rsidR="002E5479" w:rsidRDefault="002E5479" w:rsidP="009A13AD">
                    <w:pPr>
                      <w:pStyle w:val="Ttulo1"/>
                      <w:spacing w:after="24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color w:val="948A54" w:themeColor="background2" w:themeShade="80"/>
                      </w:rPr>
                      <w:t xml:space="preserve">CONDICIONANTES </w:t>
                    </w:r>
                    <w:r>
                      <w:rPr>
                        <w:b w:val="0"/>
                        <w:color w:val="948A54" w:themeColor="background2" w:themeShade="80"/>
                      </w:rPr>
                      <w:t>DA PLANIFICAÇÃO E CONDUÇÃO DO ENSINO</w:t>
                    </w:r>
                  </w:p>
                  <w:p w14:paraId="538D7BD5" w14:textId="77777777" w:rsidR="002E5479" w:rsidRPr="00483B26" w:rsidRDefault="002E5479" w:rsidP="009A13AD">
                    <w:pPr>
                      <w:spacing w:line="48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</w:r>
                  </w:p>
                  <w:p w14:paraId="75D48E84" w14:textId="77777777" w:rsidR="002E5479" w:rsidRDefault="002E5479" w:rsidP="009A13AD">
                    <w:pPr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EADAD04" wp14:editId="77D3468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4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548B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DAD0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0;margin-top:0;width:468pt;height:13.45pt;z-index:2517104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JdTu4HxAQAAuQ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p w14:paraId="33C4548B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7F4554DF" wp14:editId="21D5F94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7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55A4CB2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554DF" id="_x0000_s1055" type="#_x0000_t202" style="position:absolute;margin-left:20.8pt;margin-top:0;width:1in;height:13.45pt;z-index:2517114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Fg/6s4DAgAA5AMAAA4AAAAAAAAA&#10;AAAAAAAALgIAAGRycy9lMm9Eb2MueG1sUEsBAi0AFAAGAAgAAAAhADRpgQvbAAAABAEAAA8AAAAA&#10;AAAAAAAAAAAAXQQAAGRycy9kb3ducmV2LnhtbFBLBQYAAAAABAAEAPMAAABlBQAAAAA=&#10;" o:allowincell="f" fillcolor="#4f81bd [3204]" stroked="f">
              <v:textbox style="mso-fit-shape-to-text:t" inset=",0,,0">
                <w:txbxContent>
                  <w:p w14:paraId="355A4CB2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14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3D8B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28C81166" wp14:editId="1E50474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9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87F81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8116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0;margin-top:0;width:468pt;height:13.45pt;z-index:2517145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" o:allowincell="f" filled="f" stroked="f">
              <v:textbox style="mso-fit-shape-to-text:t" inset=",0,,0">
                <w:txbxContent>
                  <w:p w14:paraId="18787F81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08CB44BD" wp14:editId="7918C7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0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50931BE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B44BD" id="_x0000_s1057" type="#_x0000_t202" style="position:absolute;margin-left:20.8pt;margin-top:0;width:1in;height:13.45pt;z-index:25171558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AYfW+6AQIAAOQ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250931BE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15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3BA1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46A0ABC1" wp14:editId="1CE9EC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53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BB9B0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PLANIFICAÇÕES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0ABC1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0;margin-top:0;width:468pt;height:13.45pt;z-index:25172377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Bfk8Bf8gEAALo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072BB9B0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PLANIFICAÇÕES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551AE9A3" wp14:editId="0481FDB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8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29CF81D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EA41A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AE9A3" id="_x0000_s1059" type="#_x0000_t202" style="position:absolute;margin-left:20.8pt;margin-top:0;width:1in;height:13.45pt;z-index:2517248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MnqTxBAIAAOU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329CF81D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EA41A7">
                      <w:rPr>
                        <w:noProof/>
                        <w:color w:val="FFFFFF" w:themeColor="background1"/>
                        <w14:numForm w14:val="lining"/>
                      </w:rPr>
                      <w:t>17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BBBE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9F0083E" wp14:editId="5878D81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48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6C9E0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SUMÁRIOS E REGISTOS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083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0;margin-top:0;width:468pt;height:13.45pt;z-index:2516899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P6mUkPxAQAAug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p w14:paraId="2736C9E0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SUMÁRIOS E REGISTOS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2F05B7BA" wp14:editId="0966333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49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0F236359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EA41A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5B7BA" id="_x0000_s1061" type="#_x0000_t202" style="position:absolute;margin-left:20.8pt;margin-top:0;width:1in;height:13.45pt;z-index:25169100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BvAv60DAgAA5QMAAA4AAAAAAAAA&#10;AAAAAAAALgIAAGRycy9lMm9Eb2MueG1sUEsBAi0AFAAGAAgAAAAhADRpgQvbAAAABAEAAA8AAAAA&#10;AAAAAAAAAAAAXQQAAGRycy9kb3ducmV2LnhtbFBLBQYAAAAABAAEAPMAAABlBQAAAAA=&#10;" o:allowincell="f" fillcolor="#4f81bd [3204]" stroked="f">
              <v:textbox style="mso-fit-shape-to-text:t" inset=",0,,0">
                <w:txbxContent>
                  <w:p w14:paraId="0F236359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EA41A7">
                      <w:rPr>
                        <w:noProof/>
                        <w:color w:val="FFFFFF" w:themeColor="background1"/>
                        <w14:numForm w14:val="lining"/>
                      </w:rPr>
                      <w:t>18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213F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30C773E3" wp14:editId="6EB59A1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5AC74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REGISTOS </w:t>
                          </w:r>
                          <w:r>
                            <w:t>DO CUMPRIMENTO DE CONTEÚDOS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773E3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0;margin-top:0;width:468pt;height:13.45pt;z-index:25172070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wOjOg8gEAALk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3485AC74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 xml:space="preserve">REGISTOS </w:t>
                    </w:r>
                    <w:r>
                      <w:t>DO CUMPRIMENTO DE CONTEÚDOS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47E44668" wp14:editId="1B6DE1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9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175BA27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44668" id="_x0000_s1063" type="#_x0000_t202" style="position:absolute;margin-left:20.8pt;margin-top:0;width:1in;height:13.45pt;z-index:251721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EmhDMkDAgAA5AMAAA4AAAAAAAAA&#10;AAAAAAAALgIAAGRycy9lMm9Eb2MueG1sUEsBAi0AFAAGAAgAAAAhADRpgQvbAAAABAEAAA8AAAAA&#10;AAAAAAAAAAAAXQQAAGRycy9kb3ducmV2LnhtbFBLBQYAAAAABAAEAPMAAABlBQAAAAA=&#10;" o:allowincell="f" fillcolor="#4f81bd [3204]" stroked="f">
              <v:textbox style="mso-fit-shape-to-text:t" inset=",0,,0">
                <w:txbxContent>
                  <w:p w14:paraId="3175BA27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36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1174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617167B5" wp14:editId="56A4740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60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771F4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ANEXO 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167B5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0;margin-top:0;width:468pt;height:13.45pt;z-index:25172684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X75tB8gEAALo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3A4771F4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 xml:space="preserve">ANEXO 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7E04123F" wp14:editId="7D3CF5B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1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278AE2B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4123F" id="_x0000_s1065" type="#_x0000_t202" style="position:absolute;margin-left:20.8pt;margin-top:0;width:1in;height:13.45pt;z-index:2517278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C1ofYXBAIAAOU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2278AE2B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43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90FA" w14:textId="77777777" w:rsidR="002E5479" w:rsidRDefault="002E5479" w:rsidP="005E448B">
    <w:pPr>
      <w:spacing w:after="0" w:line="240" w:lineRule="auto"/>
      <w:rPr>
        <w:color w:val="FFFFFF" w:themeColor="background1"/>
        <w14:numForm w14:val="lining"/>
      </w:rPr>
    </w:pPr>
    <w:r w:rsidRPr="005E448B">
      <w:rPr>
        <w:noProof/>
        <w:color w:val="FFFFFF" w:themeColor="background1"/>
        <w:lang w:eastAsia="pt-PT"/>
        <w14:numForm w14:val="lining"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26AA7C6A" wp14:editId="7573C4B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62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79DAF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ANEXO 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7C6A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0;margin-top:0;width:468pt;height:13.45pt;z-index:25173094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FPn3BrxAQAAug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p w14:paraId="43E79DAF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 xml:space="preserve">ANEXO 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E448B">
      <w:rPr>
        <w:noProof/>
        <w:color w:val="FFFFFF" w:themeColor="background1"/>
        <w:lang w:eastAsia="pt-PT"/>
        <w14:numForm w14:val="lining"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754FD635" wp14:editId="12D9B52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3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9708E55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FD635" id="_x0000_s1067" type="#_x0000_t202" style="position:absolute;margin-left:20.8pt;margin-top:0;width:1in;height:13.45pt;z-index:25172992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" o:allowincell="f" fillcolor="#4f81bd [3204]" stroked="f">
              <v:textbox style="mso-fit-shape-to-text:t" inset=",0,,0">
                <w:txbxContent>
                  <w:p w14:paraId="39708E55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40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178B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4507636C" wp14:editId="477E00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64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ED5A6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ANEXO </w:t>
                          </w: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7636C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0;margin-top:0;width:468pt;height:13.45pt;z-index:2517329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IFycuPxAQAAug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p w14:paraId="64DED5A6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 xml:space="preserve">ANEXO </w:t>
                    </w:r>
                    <w:r>
                      <w:t>II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47DE4A30" wp14:editId="35D0E07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5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8252C3A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E4A30" id="_x0000_s1069" type="#_x0000_t202" style="position:absolute;margin-left:20.8pt;margin-top:0;width:1in;height:13.45pt;z-index:2517340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sj97QBAIAAOU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38252C3A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44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93F3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63B734" wp14:editId="0078046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0B62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ÍNDICE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3B7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" o:allowincell="f" filled="f" stroked="f">
              <v:textbox style="mso-fit-shape-to-text:t" inset=",0,,0">
                <w:txbxContent>
                  <w:p w14:paraId="1C540B62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ÍNDICE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4CE9D0" wp14:editId="7CB28B9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047FC30D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CE9D0" 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" o:allowincell="f" fillcolor="#4f81bd [3204]" stroked="f">
              <v:textbox style="mso-fit-shape-to-text:t" inset=",0,,0">
                <w:txbxContent>
                  <w:p w14:paraId="047FC30D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7F34" w14:textId="77777777" w:rsidR="002E5479" w:rsidRDefault="002E5479">
    <w:pPr>
      <w:pStyle w:val="Cabealho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457200" distR="114300" simplePos="0" relativeHeight="251665408" behindDoc="0" locked="0" layoutInCell="0" allowOverlap="1" wp14:anchorId="68A2A3BE" wp14:editId="42709DF2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7804785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151130</wp:posOffset>
                  </wp:positionV>
                </mc:Fallback>
              </mc:AlternateContent>
              <wp:extent cx="1880870" cy="6323330"/>
              <wp:effectExtent l="0" t="0" r="3175" b="1270"/>
              <wp:wrapSquare wrapText="bothSides"/>
              <wp:docPr id="51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6323610"/>
                      </a:xfrm>
                      <a:prstGeom prst="rect">
                        <a:avLst/>
                      </a:prstGeom>
                      <a:solidFill>
                        <a:srgbClr val="6E774E">
                          <a:alpha val="34902"/>
                        </a:srgbClr>
                      </a:solidFill>
                    </wps:spPr>
                    <wps:txbx>
                      <w:txbxContent>
                        <w:p w14:paraId="76D2E25B" w14:textId="77777777" w:rsidR="002E5479" w:rsidRDefault="002E5479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RESUMO</w:t>
                          </w:r>
                        </w:p>
                        <w:p w14:paraId="1342BE8A" w14:textId="77777777" w:rsidR="002E5479" w:rsidRPr="00483B26" w:rsidRDefault="002E5479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[resumo introdutório aos objetivos e estrutura da monografia]</w:t>
                          </w:r>
                        </w:p>
                        <w:p w14:paraId="029462D1" w14:textId="77777777" w:rsidR="002E5479" w:rsidRDefault="002E5479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2A3BE" id="Forma Automática 14" o:spid="_x0000_s1030" style="position:absolute;margin-left:0;margin-top:0;width:148.1pt;height:497.9pt;z-index:251665408;visibility:visible;mso-wrap-style:square;mso-width-percent:242;mso-height-percent:0;mso-left-percent:730;mso-top-percent:20;mso-wrap-distance-left:36pt;mso-wrap-distance-top:0;mso-wrap-distance-right:9pt;mso-wrap-distance-bottom:0;mso-position-horizontal-relative:page;mso-position-vertical-relative:page;mso-width-percent:242;mso-height-percent: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" o:allowincell="f" fillcolor="#6e774e" stroked="f">
              <v:fill opacity="22873f"/>
              <v:textbox inset="14.4pt,122.4pt,14.4pt,5.76pt">
                <w:txbxContent>
                  <w:p w14:paraId="76D2E25B" w14:textId="77777777" w:rsidR="002E5479" w:rsidRDefault="002E5479">
                    <w:pPr>
                      <w:pStyle w:val="Ttulo1"/>
                      <w:spacing w:after="24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color w:val="948A54" w:themeColor="background2" w:themeShade="80"/>
                      </w:rPr>
                      <w:t>RESUMO</w:t>
                    </w:r>
                  </w:p>
                  <w:p w14:paraId="1342BE8A" w14:textId="77777777" w:rsidR="002E5479" w:rsidRPr="00483B26" w:rsidRDefault="002E5479">
                    <w:pPr>
                      <w:spacing w:line="48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[resumo introdutório aos objetivos e estrutura da monografia]</w:t>
                    </w:r>
                  </w:p>
                  <w:p w14:paraId="029462D1" w14:textId="77777777" w:rsidR="002E5479" w:rsidRDefault="002E5479">
                    <w:pPr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68124B" wp14:editId="3492CF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3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995C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INTRODUÇÃO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124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Jx6nvLuAQAAtwMAAA4AAAAAAAAAAAAAAAAALgIAAGRycy9lMm9Eb2Mu&#10;eG1sUEsBAi0AFAAGAAgAAAAhAFzM9T/bAAAABAEAAA8AAAAAAAAAAAAAAAAASAQAAGRycy9kb3du&#10;cmV2LnhtbFBLBQYAAAAABAAEAPMAAABQBQAAAAA=&#10;" o:allowincell="f" filled="f" stroked="f">
              <v:textbox style="mso-fit-shape-to-text:t" inset=",0,,0">
                <w:txbxContent>
                  <w:p w14:paraId="34A1995C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INTRODUÇÃO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F1F8B54" wp14:editId="78311DE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DE949BD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F8B54" id="_x0000_s1032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H19mxUAAgAA4g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2DE949BD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2F05" w14:textId="77777777" w:rsidR="002E5479" w:rsidRDefault="002E5479" w:rsidP="005E448B">
    <w:pPr>
      <w:spacing w:after="0" w:line="240" w:lineRule="auto"/>
      <w:rPr>
        <w:color w:val="FFFFFF" w:themeColor="background1"/>
        <w14:numForm w14:val="lining"/>
      </w:rPr>
    </w:pPr>
    <w:r w:rsidRPr="005E448B">
      <w:rPr>
        <w:noProof/>
        <w:color w:val="FFFFFF" w:themeColor="background1"/>
        <w:lang w:eastAsia="pt-PT"/>
        <w14:numForm w14:val="lining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F54576C" wp14:editId="31AA88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0AD8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4576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468pt;height:13.45pt;z-index:25167564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9nozc7wEAALg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p w14:paraId="53E00AD8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E448B">
      <w:rPr>
        <w:noProof/>
        <w:color w:val="FFFFFF" w:themeColor="background1"/>
        <w:lang w:eastAsia="pt-PT"/>
        <w14:numForm w14:val="lining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6436E2A" wp14:editId="13E62F0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97056BF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6E2A" id="_x0000_s1034" type="#_x0000_t202" style="position:absolute;margin-left:20.8pt;margin-top:0;width:1in;height:13.45pt;z-index:25167462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CJwtkLAQIAAOM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697056BF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FC70" w14:textId="77777777" w:rsidR="002E5479" w:rsidRDefault="002E5479">
    <w:pPr>
      <w:pStyle w:val="Cabealho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457200" distR="114300" simplePos="0" relativeHeight="251671552" behindDoc="0" locked="0" layoutInCell="0" allowOverlap="1" wp14:anchorId="4BE2FFBE" wp14:editId="5E79F7F5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7804785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151130</wp:posOffset>
                  </wp:positionV>
                </mc:Fallback>
              </mc:AlternateContent>
              <wp:extent cx="1880870" cy="6323330"/>
              <wp:effectExtent l="0" t="0" r="3175" b="1270"/>
              <wp:wrapSquare wrapText="bothSides"/>
              <wp:docPr id="8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6323610"/>
                      </a:xfrm>
                      <a:prstGeom prst="rect">
                        <a:avLst/>
                      </a:prstGeom>
                      <a:solidFill>
                        <a:srgbClr val="6E774E">
                          <a:alpha val="34902"/>
                        </a:srgbClr>
                      </a:solidFill>
                    </wps:spPr>
                    <wps:txbx>
                      <w:txbxContent>
                        <w:p w14:paraId="0970FCD3" w14:textId="77777777" w:rsidR="002E5479" w:rsidRDefault="002E5479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 xml:space="preserve">CONDICIONANTES </w:t>
                          </w: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DA PLANIFICAÇÃO E CONDUÇÃO DO ENSINO</w:t>
                          </w:r>
                        </w:p>
                        <w:p w14:paraId="4E9FE086" w14:textId="77777777" w:rsidR="002E5479" w:rsidRPr="00483B26" w:rsidRDefault="002E5479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[Estratégias de superação de ameaças e supressão de pontos fracos, visando uma facilitação da ação educativa do Treinador Estagiário, aproveitando oportunidades através da evidenciação de pontos fortes]</w:t>
                          </w:r>
                        </w:p>
                        <w:p w14:paraId="66756585" w14:textId="77777777" w:rsidR="002E5479" w:rsidRDefault="002E5479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2FFBE" id="_x0000_s1035" style="position:absolute;margin-left:0;margin-top:0;width:148.1pt;height:497.9pt;z-index:251671552;visibility:visible;mso-wrap-style:square;mso-width-percent:242;mso-height-percent:0;mso-left-percent:730;mso-top-percent:20;mso-wrap-distance-left:36pt;mso-wrap-distance-top:0;mso-wrap-distance-right:9pt;mso-wrap-distance-bottom:0;mso-position-horizontal-relative:page;mso-position-vertical-relative:page;mso-width-percent:242;mso-height-percent: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" o:allowincell="f" fillcolor="#6e774e" stroked="f">
              <v:fill opacity="22873f"/>
              <v:textbox inset="14.4pt,122.4pt,14.4pt,5.76pt">
                <w:txbxContent>
                  <w:p w14:paraId="0970FCD3" w14:textId="77777777" w:rsidR="002E5479" w:rsidRDefault="002E5479">
                    <w:pPr>
                      <w:pStyle w:val="Ttulo1"/>
                      <w:spacing w:after="24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color w:val="948A54" w:themeColor="background2" w:themeShade="80"/>
                      </w:rPr>
                      <w:t xml:space="preserve">CONDICIONANTES </w:t>
                    </w:r>
                    <w:r>
                      <w:rPr>
                        <w:b w:val="0"/>
                        <w:color w:val="948A54" w:themeColor="background2" w:themeShade="80"/>
                      </w:rPr>
                      <w:t>DA PLANIFICAÇÃO E CONDUÇÃO DO ENSINO</w:t>
                    </w:r>
                  </w:p>
                  <w:p w14:paraId="4E9FE086" w14:textId="77777777" w:rsidR="002E5479" w:rsidRPr="00483B26" w:rsidRDefault="002E5479">
                    <w:pPr>
                      <w:spacing w:line="48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[Estratégias de superação de ameaças e supressão de pontos fracos, visando uma facilitação da ação educativa do Treinador Estagiário, aproveitando oportunidades através da evidenciação de pontos fortes]</w:t>
                    </w:r>
                  </w:p>
                  <w:p w14:paraId="66756585" w14:textId="77777777" w:rsidR="002E5479" w:rsidRDefault="002E5479">
                    <w:pPr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82A6D57" wp14:editId="5EB1555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9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360BC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A6D5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0;width:468pt;height:13.45pt;z-index:2516705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DdvMBa7wEAALg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p w14:paraId="4F9360BC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4237698" wp14:editId="6F8981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0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76B3328F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37698" id="_x0000_s1037" type="#_x0000_t202" style="position:absolute;margin-left:20.8pt;margin-top:0;width:1in;height:13.45pt;z-index:25167257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EBOK9wAAgAA5A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76B3328F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56F3" w14:textId="77777777" w:rsidR="002E5479" w:rsidRDefault="002E5479">
    <w:pPr>
      <w:pStyle w:val="Cabealho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457200" distR="114300" simplePos="0" relativeHeight="251682816" behindDoc="0" locked="0" layoutInCell="0" allowOverlap="1" wp14:anchorId="09382FFC" wp14:editId="4B959F4D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7804785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151130</wp:posOffset>
                  </wp:positionV>
                </mc:Fallback>
              </mc:AlternateContent>
              <wp:extent cx="1880870" cy="6323330"/>
              <wp:effectExtent l="0" t="0" r="3175" b="1270"/>
              <wp:wrapSquare wrapText="bothSides"/>
              <wp:docPr id="26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6323610"/>
                      </a:xfrm>
                      <a:prstGeom prst="rect">
                        <a:avLst/>
                      </a:prstGeom>
                      <a:solidFill>
                        <a:srgbClr val="6E774E">
                          <a:alpha val="34902"/>
                        </a:srgbClr>
                      </a:solidFill>
                    </wps:spPr>
                    <wps:txbx>
                      <w:txbxContent>
                        <w:p w14:paraId="5E0F32BA" w14:textId="77777777" w:rsidR="002E5479" w:rsidRDefault="002E5479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CONDICIONANTES DA PLANIFICAÇÃO E CONDUÇÃO DO ENSINO</w:t>
                          </w:r>
                        </w:p>
                        <w:p w14:paraId="0819E895" w14:textId="77777777" w:rsidR="002E5479" w:rsidRPr="00483B26" w:rsidRDefault="002E5479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      </w:r>
                        </w:p>
                        <w:p w14:paraId="64FC5BE4" w14:textId="77777777" w:rsidR="002E5479" w:rsidRDefault="002E5479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82FFC" id="_x0000_s1038" style="position:absolute;margin-left:0;margin-top:0;width:148.1pt;height:497.9pt;z-index:251682816;visibility:visible;mso-wrap-style:square;mso-width-percent:242;mso-height-percent:0;mso-left-percent:730;mso-top-percent:20;mso-wrap-distance-left:36pt;mso-wrap-distance-top:0;mso-wrap-distance-right:9pt;mso-wrap-distance-bottom:0;mso-position-horizontal-relative:page;mso-position-vertical-relative:page;mso-width-percent:242;mso-height-percent: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" o:allowincell="f" fillcolor="#6e774e" stroked="f">
              <v:fill opacity="22873f"/>
              <v:textbox inset="14.4pt,122.4pt,14.4pt,5.76pt">
                <w:txbxContent>
                  <w:p w14:paraId="5E0F32BA" w14:textId="77777777" w:rsidR="002E5479" w:rsidRDefault="002E5479">
                    <w:pPr>
                      <w:pStyle w:val="Ttulo1"/>
                      <w:spacing w:after="24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color w:val="948A54" w:themeColor="background2" w:themeShade="80"/>
                      </w:rPr>
                      <w:t>CONDICIONANTES DA PLANIFICAÇÃO E CONDUÇÃO DO ENSINO</w:t>
                    </w:r>
                  </w:p>
                  <w:p w14:paraId="0819E895" w14:textId="77777777" w:rsidR="002E5479" w:rsidRPr="00483B26" w:rsidRDefault="002E5479">
                    <w:pPr>
                      <w:spacing w:line="48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</w:r>
                  </w:p>
                  <w:p w14:paraId="64FC5BE4" w14:textId="77777777" w:rsidR="002E5479" w:rsidRDefault="002E5479">
                    <w:pPr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60D351F" wp14:editId="03BBD28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7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552A4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D351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0;width:468pt;height:13.45pt;z-index:2516817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PYdlRDxAQAAuQ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p w14:paraId="777552A4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5788974D" wp14:editId="2E21546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8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42A1C2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8974D" id="_x0000_s1040" type="#_x0000_t202" style="position:absolute;margin-left:20.8pt;margin-top:0;width:1in;height:13.45pt;z-index:2516838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" o:allowincell="f" fillcolor="#4f81bd [3204]" stroked="f">
              <v:textbox style="mso-fit-shape-to-text:t" inset=",0,,0">
                <w:txbxContent>
                  <w:p w14:paraId="1E42A1C2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1EB0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FAF5DFD" wp14:editId="15B58EB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30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9B796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F5DFD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0;width:468pt;height:13.45pt;z-index:2516858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5lj8X7wEAALk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p w14:paraId="41F9B796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7130300F" wp14:editId="60B090C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31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49BE3B1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0300F" id="_x0000_s1042" type="#_x0000_t202" style="position:absolute;margin-left:20.8pt;margin-top:0;width:1in;height:13.45pt;z-index:2516879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" o:allowincell="f" fillcolor="#4f81bd [3204]" stroked="f">
              <v:textbox style="mso-fit-shape-to-text:t" inset=",0,,0">
                <w:txbxContent>
                  <w:p w14:paraId="649BE3B1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D458" w14:textId="77777777" w:rsidR="002E5479" w:rsidRDefault="002E5479">
    <w:pPr>
      <w:pStyle w:val="Cabealho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457200" distR="114300" simplePos="0" relativeHeight="251696128" behindDoc="0" locked="0" layoutInCell="0" allowOverlap="1" wp14:anchorId="70AF20B2" wp14:editId="098636EB">
              <wp:simplePos x="0" y="0"/>
              <wp:positionH relativeFrom="page">
                <wp:posOffset>7767320</wp:posOffset>
              </wp:positionH>
              <wp:positionV relativeFrom="page">
                <wp:posOffset>189230</wp:posOffset>
              </wp:positionV>
              <wp:extent cx="1880870" cy="6323330"/>
              <wp:effectExtent l="0" t="0" r="3175" b="1270"/>
              <wp:wrapSquare wrapText="bothSides"/>
              <wp:docPr id="452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6323330"/>
                      </a:xfrm>
                      <a:prstGeom prst="rect">
                        <a:avLst/>
                      </a:prstGeom>
                      <a:solidFill>
                        <a:srgbClr val="6E774E">
                          <a:alpha val="34902"/>
                        </a:srgbClr>
                      </a:solidFill>
                    </wps:spPr>
                    <wps:txbx>
                      <w:txbxContent>
                        <w:p w14:paraId="449BFABB" w14:textId="77777777" w:rsidR="002E5479" w:rsidRDefault="002E5479" w:rsidP="009C0381">
                          <w:pPr>
                            <w:pStyle w:val="Ttulo1"/>
                            <w:spacing w:after="24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 xml:space="preserve">CONDICIONANTES </w:t>
                          </w:r>
                          <w:r>
                            <w:rPr>
                              <w:b w:val="0"/>
                              <w:color w:val="948A54" w:themeColor="background2" w:themeShade="80"/>
                            </w:rPr>
                            <w:t>DA PLANIFICAÇÃO E CONDUÇÃO DO ENSINO</w:t>
                          </w:r>
                        </w:p>
                        <w:p w14:paraId="2EEEACAE" w14:textId="77777777" w:rsidR="002E5479" w:rsidRPr="00483B26" w:rsidRDefault="002E5479" w:rsidP="009C0381">
                          <w:pPr>
                            <w:spacing w:line="480" w:lineRule="auto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      </w:r>
                        </w:p>
                        <w:p w14:paraId="15635366" w14:textId="77777777" w:rsidR="002E5479" w:rsidRDefault="002E5479" w:rsidP="009C0381">
                          <w:pPr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F20B2" id="_x0000_s1043" style="position:absolute;margin-left:611.6pt;margin-top:14.9pt;width:148.1pt;height:497.9pt;z-index:251696128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" o:allowincell="f" fillcolor="#6e774e" stroked="f">
              <v:fill opacity="22873f"/>
              <v:textbox inset="14.4pt,122.4pt,14.4pt,5.76pt">
                <w:txbxContent>
                  <w:p w14:paraId="449BFABB" w14:textId="77777777" w:rsidR="002E5479" w:rsidRDefault="002E5479" w:rsidP="009C0381">
                    <w:pPr>
                      <w:pStyle w:val="Ttulo1"/>
                      <w:spacing w:after="24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color w:val="948A54" w:themeColor="background2" w:themeShade="80"/>
                      </w:rPr>
                      <w:t xml:space="preserve">CONDICIONANTES </w:t>
                    </w:r>
                    <w:r>
                      <w:rPr>
                        <w:b w:val="0"/>
                        <w:color w:val="948A54" w:themeColor="background2" w:themeShade="80"/>
                      </w:rPr>
                      <w:t>DA PLANIFICAÇÃO E CONDUÇÃO DO ENSINO</w:t>
                    </w:r>
                  </w:p>
                  <w:p w14:paraId="2EEEACAE" w14:textId="77777777" w:rsidR="002E5479" w:rsidRPr="00483B26" w:rsidRDefault="002E5479" w:rsidP="009C0381">
                    <w:pPr>
                      <w:spacing w:line="480" w:lineRule="auto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[Estratégias aplicadas ao treino, formação, educação do atleta de modo a otimizar a assimilação de conteúdos programáticos, superando ameaças e suprimindo pontos fracos e aproveitando as oportunidades através da rentabilização do seus pontos fortes]</w:t>
                    </w:r>
                  </w:p>
                  <w:p w14:paraId="15635366" w14:textId="77777777" w:rsidR="002E5479" w:rsidRDefault="002E5479" w:rsidP="009C0381">
                    <w:pPr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7CF5785C" wp14:editId="70175AF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50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16AE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5785C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0;margin-top:0;width:468pt;height:13.45pt;z-index:2516930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Nq25YDxAQAAug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p w14:paraId="29A616AE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4B093475" wp14:editId="3B2E430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1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7A4E2BAB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93475" id="_x0000_s1045" type="#_x0000_t202" style="position:absolute;margin-left:20.8pt;margin-top:0;width:1in;height:13.45pt;z-index:2516940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DtkrJxBAIAAOU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7A4E2BAB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10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6FAF" w14:textId="77777777" w:rsidR="002E5479" w:rsidRDefault="002E547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78CEF554" wp14:editId="36A68CC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54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6EDF5" w14:textId="77777777" w:rsidR="002E5479" w:rsidRDefault="002E5479">
                          <w:pPr>
                            <w:spacing w:after="0" w:line="240" w:lineRule="auto"/>
                            <w:jc w:val="right"/>
                          </w:pPr>
                          <w:r>
                            <w:t>CARATERIZAÇÕES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F554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0;width:468pt;height:13.45pt;z-index:25169817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DyLN9B8gEAALo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0536EDF5" w14:textId="77777777" w:rsidR="002E5479" w:rsidRDefault="002E5479">
                    <w:pPr>
                      <w:spacing w:after="0" w:line="240" w:lineRule="auto"/>
                      <w:jc w:val="right"/>
                    </w:pPr>
                    <w:r>
                      <w:t>CARATERIZAÇÕES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2E739279" wp14:editId="22C7002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5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81ECBEB" w14:textId="77777777" w:rsidR="002E5479" w:rsidRDefault="002E547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F2C2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39279" id="_x0000_s1047" type="#_x0000_t202" style="position:absolute;margin-left:20.8pt;margin-top:0;width:1in;height:13.45pt;z-index:2516992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Iq7SdUDAgAA5QMAAA4AAAAAAAAA&#10;AAAAAAAALgIAAGRycy9lMm9Eb2MueG1sUEsBAi0AFAAGAAgAAAAhADRpgQvbAAAABAEAAA8AAAAA&#10;AAAAAAAAAAAAXQQAAGRycy9kb3ducmV2LnhtbFBLBQYAAAAABAAEAPMAAABlBQAAAAA=&#10;" o:allowincell="f" fillcolor="#4f81bd [3204]" stroked="f">
              <v:textbox style="mso-fit-shape-to-text:t" inset=",0,,0">
                <w:txbxContent>
                  <w:p w14:paraId="481ECBEB" w14:textId="77777777" w:rsidR="002E5479" w:rsidRDefault="002E547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F2C24">
                      <w:rPr>
                        <w:noProof/>
                        <w:color w:val="FFFFFF" w:themeColor="background1"/>
                        <w14:numForm w14:val="lining"/>
                      </w:rPr>
                      <w:t>11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40F9"/>
    <w:multiLevelType w:val="hybridMultilevel"/>
    <w:tmpl w:val="F80EC492"/>
    <w:lvl w:ilvl="0" w:tplc="D0DC3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5B26"/>
    <w:multiLevelType w:val="hybridMultilevel"/>
    <w:tmpl w:val="011600B0"/>
    <w:lvl w:ilvl="0" w:tplc="A4840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B715F"/>
    <w:multiLevelType w:val="hybridMultilevel"/>
    <w:tmpl w:val="9C40B8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9780E"/>
    <w:multiLevelType w:val="hybridMultilevel"/>
    <w:tmpl w:val="1B1661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B2317"/>
    <w:multiLevelType w:val="hybridMultilevel"/>
    <w:tmpl w:val="D640DFDE"/>
    <w:lvl w:ilvl="0" w:tplc="D0DC3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67AC"/>
    <w:multiLevelType w:val="hybridMultilevel"/>
    <w:tmpl w:val="8938C1C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67811"/>
    <w:multiLevelType w:val="hybridMultilevel"/>
    <w:tmpl w:val="74CC43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06"/>
    <w:rsid w:val="00021005"/>
    <w:rsid w:val="0005486D"/>
    <w:rsid w:val="00076C29"/>
    <w:rsid w:val="000920CA"/>
    <w:rsid w:val="00093F45"/>
    <w:rsid w:val="000C2C06"/>
    <w:rsid w:val="000D43C8"/>
    <w:rsid w:val="000E320A"/>
    <w:rsid w:val="001430DC"/>
    <w:rsid w:val="001A5B66"/>
    <w:rsid w:val="001B1481"/>
    <w:rsid w:val="001F7521"/>
    <w:rsid w:val="002057FD"/>
    <w:rsid w:val="002160FA"/>
    <w:rsid w:val="00233BE6"/>
    <w:rsid w:val="00277148"/>
    <w:rsid w:val="00285FB1"/>
    <w:rsid w:val="00287B93"/>
    <w:rsid w:val="002B7E22"/>
    <w:rsid w:val="002E5479"/>
    <w:rsid w:val="002E686E"/>
    <w:rsid w:val="002F2682"/>
    <w:rsid w:val="003118CB"/>
    <w:rsid w:val="00311D0D"/>
    <w:rsid w:val="0032413D"/>
    <w:rsid w:val="0033725A"/>
    <w:rsid w:val="0036139E"/>
    <w:rsid w:val="003801C8"/>
    <w:rsid w:val="003F06A0"/>
    <w:rsid w:val="0044673F"/>
    <w:rsid w:val="004578E5"/>
    <w:rsid w:val="00483B26"/>
    <w:rsid w:val="004E3E1A"/>
    <w:rsid w:val="004E4666"/>
    <w:rsid w:val="004F3699"/>
    <w:rsid w:val="0051297E"/>
    <w:rsid w:val="00532950"/>
    <w:rsid w:val="00547E8C"/>
    <w:rsid w:val="00567258"/>
    <w:rsid w:val="005D751D"/>
    <w:rsid w:val="005E448B"/>
    <w:rsid w:val="00656005"/>
    <w:rsid w:val="006643A4"/>
    <w:rsid w:val="00675BB5"/>
    <w:rsid w:val="006C2C06"/>
    <w:rsid w:val="006E4AF1"/>
    <w:rsid w:val="00741E3E"/>
    <w:rsid w:val="00762EE3"/>
    <w:rsid w:val="007730F7"/>
    <w:rsid w:val="007940AC"/>
    <w:rsid w:val="007B5C67"/>
    <w:rsid w:val="007F4870"/>
    <w:rsid w:val="00800C67"/>
    <w:rsid w:val="00816436"/>
    <w:rsid w:val="00832AFF"/>
    <w:rsid w:val="0083593A"/>
    <w:rsid w:val="00891DF0"/>
    <w:rsid w:val="008A41A1"/>
    <w:rsid w:val="008B4FD2"/>
    <w:rsid w:val="008E6B9A"/>
    <w:rsid w:val="00952522"/>
    <w:rsid w:val="009562C0"/>
    <w:rsid w:val="00962A38"/>
    <w:rsid w:val="00975FD7"/>
    <w:rsid w:val="009A13AD"/>
    <w:rsid w:val="009B3714"/>
    <w:rsid w:val="009C0381"/>
    <w:rsid w:val="00A279B5"/>
    <w:rsid w:val="00A603EE"/>
    <w:rsid w:val="00A87AB7"/>
    <w:rsid w:val="00AC5D7F"/>
    <w:rsid w:val="00AD2C2E"/>
    <w:rsid w:val="00AD4C31"/>
    <w:rsid w:val="00AF009D"/>
    <w:rsid w:val="00AF22E3"/>
    <w:rsid w:val="00B0049F"/>
    <w:rsid w:val="00B03CAC"/>
    <w:rsid w:val="00B27812"/>
    <w:rsid w:val="00B27902"/>
    <w:rsid w:val="00B43A00"/>
    <w:rsid w:val="00B60BB5"/>
    <w:rsid w:val="00B848C9"/>
    <w:rsid w:val="00BC75A3"/>
    <w:rsid w:val="00BF2C24"/>
    <w:rsid w:val="00C16814"/>
    <w:rsid w:val="00C31A99"/>
    <w:rsid w:val="00C33D2C"/>
    <w:rsid w:val="00C406DC"/>
    <w:rsid w:val="00C856FB"/>
    <w:rsid w:val="00CA1B43"/>
    <w:rsid w:val="00CB51DD"/>
    <w:rsid w:val="00CD32C1"/>
    <w:rsid w:val="00D02677"/>
    <w:rsid w:val="00D22789"/>
    <w:rsid w:val="00D4622E"/>
    <w:rsid w:val="00D96A2D"/>
    <w:rsid w:val="00E074F0"/>
    <w:rsid w:val="00E3463B"/>
    <w:rsid w:val="00E4654F"/>
    <w:rsid w:val="00E4776F"/>
    <w:rsid w:val="00E809D7"/>
    <w:rsid w:val="00E90969"/>
    <w:rsid w:val="00E90AD7"/>
    <w:rsid w:val="00EA41A7"/>
    <w:rsid w:val="00ED6C91"/>
    <w:rsid w:val="00EE553E"/>
    <w:rsid w:val="00EF429B"/>
    <w:rsid w:val="00F431A4"/>
    <w:rsid w:val="00F66A63"/>
    <w:rsid w:val="00FC1186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A5E1D"/>
  <w15:docId w15:val="{1D36C8BA-9703-43AA-8D4B-D461FC80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31"/>
    <w:rPr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2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F22E3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1D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0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C67"/>
  </w:style>
  <w:style w:type="paragraph" w:styleId="Rodap">
    <w:name w:val="footer"/>
    <w:basedOn w:val="Normal"/>
    <w:link w:val="RodapChar"/>
    <w:uiPriority w:val="99"/>
    <w:unhideWhenUsed/>
    <w:rsid w:val="00800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C67"/>
  </w:style>
  <w:style w:type="character" w:customStyle="1" w:styleId="Ttulo4Char">
    <w:name w:val="Título 4 Char"/>
    <w:basedOn w:val="Fontepargpadro"/>
    <w:link w:val="Ttulo4"/>
    <w:uiPriority w:val="9"/>
    <w:rsid w:val="00AF22E3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1D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mrio1">
    <w:name w:val="toc 1"/>
    <w:basedOn w:val="Normal"/>
    <w:next w:val="Normal"/>
    <w:autoRedefine/>
    <w:uiPriority w:val="39"/>
    <w:unhideWhenUsed/>
    <w:rsid w:val="00891DF0"/>
    <w:pPr>
      <w:spacing w:before="120" w:after="120"/>
    </w:pPr>
    <w:rPr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891DF0"/>
    <w:pPr>
      <w:spacing w:after="0"/>
      <w:ind w:left="200"/>
    </w:pPr>
    <w:rPr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891DF0"/>
    <w:pPr>
      <w:spacing w:after="0"/>
      <w:ind w:left="400"/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91DF0"/>
    <w:pPr>
      <w:spacing w:after="0"/>
      <w:ind w:left="60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891DF0"/>
    <w:pPr>
      <w:spacing w:after="0"/>
      <w:ind w:left="80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891DF0"/>
    <w:pPr>
      <w:spacing w:after="0"/>
      <w:ind w:left="10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891DF0"/>
    <w:pPr>
      <w:spacing w:after="0"/>
      <w:ind w:left="120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891DF0"/>
    <w:pPr>
      <w:spacing w:after="0"/>
      <w:ind w:left="140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891DF0"/>
    <w:pPr>
      <w:spacing w:after="0"/>
      <w:ind w:left="1600"/>
    </w:pPr>
    <w:rPr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1297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rsid w:val="0065600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F22E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styleId="Hyperlink">
    <w:name w:val="Hyperlink"/>
    <w:basedOn w:val="Fontepargpadro"/>
    <w:uiPriority w:val="99"/>
    <w:unhideWhenUsed/>
    <w:rsid w:val="00B27812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13D"/>
    <w:pPr>
      <w:outlineLvl w:val="9"/>
    </w:pPr>
    <w:rPr>
      <w:sz w:val="28"/>
    </w:rPr>
  </w:style>
  <w:style w:type="character" w:customStyle="1" w:styleId="A0">
    <w:name w:val="A0"/>
    <w:uiPriority w:val="99"/>
    <w:rsid w:val="00021005"/>
    <w:rPr>
      <w:rFonts w:cs="Myriad Pro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02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epargpadro"/>
    <w:rsid w:val="004F3699"/>
  </w:style>
  <w:style w:type="character" w:styleId="Forte">
    <w:name w:val="Strong"/>
    <w:basedOn w:val="Fontepargpadro"/>
    <w:uiPriority w:val="22"/>
    <w:qFormat/>
    <w:rsid w:val="004F3699"/>
    <w:rPr>
      <w:b/>
      <w:bCs/>
    </w:rPr>
  </w:style>
  <w:style w:type="paragraph" w:styleId="PargrafodaLista">
    <w:name w:val="List Paragraph"/>
    <w:basedOn w:val="Normal"/>
    <w:uiPriority w:val="34"/>
    <w:qFormat/>
    <w:rsid w:val="008A41A1"/>
    <w:pPr>
      <w:spacing w:after="0" w:line="360" w:lineRule="auto"/>
      <w:ind w:left="720"/>
      <w:contextualSpacing/>
      <w:jc w:val="both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30DC"/>
    <w:pPr>
      <w:spacing w:after="0" w:line="240" w:lineRule="auto"/>
      <w:jc w:val="both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30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30DC"/>
    <w:rPr>
      <w:vertAlign w:val="superscript"/>
    </w:rPr>
  </w:style>
  <w:style w:type="paragraph" w:customStyle="1" w:styleId="Default">
    <w:name w:val="Default"/>
    <w:rsid w:val="00143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FD30-D7A4-452A-9A35-03339179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44</Pages>
  <Words>9235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Pinto</dc:creator>
  <cp:keywords/>
  <dc:description/>
  <cp:lastModifiedBy>Elisabete dos Inocentes</cp:lastModifiedBy>
  <cp:revision>7</cp:revision>
  <cp:lastPrinted>2020-10-03T13:57:00Z</cp:lastPrinted>
  <dcterms:created xsi:type="dcterms:W3CDTF">2020-10-02T18:30:00Z</dcterms:created>
  <dcterms:modified xsi:type="dcterms:W3CDTF">2020-10-03T14:02:00Z</dcterms:modified>
</cp:coreProperties>
</file>